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CFCB5">
      <w:pPr>
        <w:pStyle w:val="11"/>
        <w:spacing w:before="0" w:beforeAutospacing="0" w:after="0" w:afterAutospacing="0" w:line="480" w:lineRule="atLeast"/>
        <w:ind w:left="361" w:hanging="361"/>
        <w:rPr>
          <w:rFonts w:hint="eastAsia" w:ascii="仿宋_GB2312" w:hAnsi="黑体" w:eastAsia="仿宋_GB2312" w:cs="Arial"/>
          <w:b/>
          <w:bCs/>
          <w:color w:val="444444"/>
          <w:sz w:val="32"/>
          <w:szCs w:val="32"/>
          <w:lang w:val="en-US" w:eastAsia="zh-CN"/>
        </w:rPr>
      </w:pPr>
      <w:r>
        <w:rPr>
          <w:rFonts w:hint="eastAsia" w:ascii="仿宋_GB2312" w:hAnsi="黑体" w:eastAsia="仿宋_GB2312" w:cs="Arial"/>
          <w:b/>
          <w:bCs/>
          <w:color w:val="444444"/>
          <w:sz w:val="32"/>
          <w:szCs w:val="32"/>
        </w:rPr>
        <w:t>附件</w:t>
      </w:r>
      <w:r>
        <w:rPr>
          <w:rFonts w:hint="eastAsia" w:ascii="仿宋_GB2312" w:hAnsi="黑体" w:eastAsia="仿宋_GB2312" w:cs="Arial"/>
          <w:b/>
          <w:bCs/>
          <w:color w:val="444444"/>
          <w:sz w:val="32"/>
          <w:szCs w:val="32"/>
          <w:lang w:val="en-US" w:eastAsia="zh-CN"/>
        </w:rPr>
        <w:t>1</w:t>
      </w:r>
    </w:p>
    <w:p w14:paraId="3BCBAFBF">
      <w:pPr>
        <w:spacing w:line="600" w:lineRule="exact"/>
        <w:jc w:val="center"/>
        <w:rPr>
          <w:rFonts w:ascii="方正小标宋简体" w:hAnsi="方正粗黑宋简体" w:eastAsia="方正小标宋简体" w:cs="方正粗黑宋简体"/>
          <w:color w:val="000000" w:themeColor="text1"/>
          <w:sz w:val="44"/>
          <w:szCs w:val="44"/>
          <w14:textFill>
            <w14:solidFill>
              <w14:schemeClr w14:val="tx1"/>
            </w14:solidFill>
          </w14:textFill>
        </w:rPr>
      </w:pPr>
      <w:r>
        <w:rPr>
          <w:rFonts w:hint="eastAsia" w:ascii="方正小标宋简体" w:hAnsi="方正粗黑宋简体" w:eastAsia="方正小标宋简体" w:cs="方正粗黑宋简体"/>
          <w:color w:val="000000" w:themeColor="text1"/>
          <w:sz w:val="44"/>
          <w:szCs w:val="44"/>
          <w14:textFill>
            <w14:solidFill>
              <w14:schemeClr w14:val="tx1"/>
            </w14:solidFill>
          </w14:textFill>
        </w:rPr>
        <w:t>攀枝花</w:t>
      </w:r>
      <w:r>
        <w:rPr>
          <w:rFonts w:ascii="方正小标宋简体" w:hAnsi="方正粗黑宋简体" w:eastAsia="方正小标宋简体" w:cs="方正粗黑宋简体"/>
          <w:color w:val="000000" w:themeColor="text1"/>
          <w:sz w:val="44"/>
          <w:szCs w:val="44"/>
          <w14:textFill>
            <w14:solidFill>
              <w14:schemeClr w14:val="tx1"/>
            </w14:solidFill>
          </w14:textFill>
        </w:rPr>
        <w:t>华润</w:t>
      </w:r>
      <w:r>
        <w:rPr>
          <w:rFonts w:hint="eastAsia" w:ascii="方正小标宋简体" w:hAnsi="方正粗黑宋简体" w:eastAsia="方正小标宋简体" w:cs="方正粗黑宋简体"/>
          <w:color w:val="000000" w:themeColor="text1"/>
          <w:sz w:val="44"/>
          <w:szCs w:val="44"/>
          <w14:textFill>
            <w14:solidFill>
              <w14:schemeClr w14:val="tx1"/>
            </w14:solidFill>
          </w14:textFill>
        </w:rPr>
        <w:t>水电开发</w:t>
      </w:r>
      <w:r>
        <w:rPr>
          <w:rFonts w:ascii="方正小标宋简体" w:hAnsi="方正粗黑宋简体" w:eastAsia="方正小标宋简体" w:cs="方正粗黑宋简体"/>
          <w:color w:val="000000" w:themeColor="text1"/>
          <w:sz w:val="44"/>
          <w:szCs w:val="44"/>
          <w14:textFill>
            <w14:solidFill>
              <w14:schemeClr w14:val="tx1"/>
            </w14:solidFill>
          </w14:textFill>
        </w:rPr>
        <w:t>有限</w:t>
      </w:r>
      <w:r>
        <w:rPr>
          <w:rFonts w:hint="eastAsia" w:ascii="方正小标宋简体" w:hAnsi="方正粗黑宋简体" w:eastAsia="方正小标宋简体" w:cs="方正粗黑宋简体"/>
          <w:color w:val="000000" w:themeColor="text1"/>
          <w:sz w:val="44"/>
          <w:szCs w:val="44"/>
          <w14:textFill>
            <w14:solidFill>
              <w14:schemeClr w14:val="tx1"/>
            </w14:solidFill>
          </w14:textFill>
        </w:rPr>
        <w:t>公司</w:t>
      </w:r>
    </w:p>
    <w:p w14:paraId="535BBA5E">
      <w:pPr>
        <w:spacing w:line="600" w:lineRule="exact"/>
        <w:jc w:val="center"/>
        <w:rPr>
          <w:rFonts w:ascii="方正小标宋简体" w:hAnsi="方正粗黑宋简体" w:eastAsia="方正小标宋简体" w:cs="方正粗黑宋简体"/>
          <w:color w:val="000000" w:themeColor="text1"/>
          <w:sz w:val="44"/>
          <w:szCs w:val="44"/>
          <w14:textFill>
            <w14:solidFill>
              <w14:schemeClr w14:val="tx1"/>
            </w14:solidFill>
          </w14:textFill>
        </w:rPr>
      </w:pPr>
      <w:r>
        <w:rPr>
          <w:rFonts w:hint="eastAsia" w:ascii="方正小标宋简体" w:hAnsi="方正粗黑宋简体" w:eastAsia="方正小标宋简体" w:cs="方正粗黑宋简体"/>
          <w:color w:val="000000" w:themeColor="text1"/>
          <w:sz w:val="44"/>
          <w:szCs w:val="44"/>
          <w:lang w:val="en-US" w:eastAsia="zh-CN"/>
          <w14:textFill>
            <w14:solidFill>
              <w14:schemeClr w14:val="tx1"/>
            </w14:solidFill>
          </w14:textFill>
        </w:rPr>
        <w:t>社会</w:t>
      </w:r>
      <w:r>
        <w:rPr>
          <w:rFonts w:hint="eastAsia" w:ascii="方正小标宋简体" w:hAnsi="方正粗黑宋简体" w:eastAsia="方正小标宋简体" w:cs="方正粗黑宋简体"/>
          <w:color w:val="000000" w:themeColor="text1"/>
          <w:sz w:val="44"/>
          <w:szCs w:val="44"/>
          <w14:textFill>
            <w14:solidFill>
              <w14:schemeClr w14:val="tx1"/>
            </w14:solidFill>
          </w14:textFill>
        </w:rPr>
        <w:t>招聘公告</w:t>
      </w:r>
    </w:p>
    <w:p w14:paraId="08B86F57">
      <w:pPr>
        <w:pStyle w:val="11"/>
        <w:spacing w:before="0" w:beforeAutospacing="0" w:after="0" w:afterAutospacing="0" w:line="480" w:lineRule="atLeast"/>
        <w:ind w:left="361" w:hanging="361"/>
        <w:rPr>
          <w:rFonts w:ascii="仿宋_GB2312" w:hAnsi="黑体" w:eastAsia="仿宋_GB2312" w:cs="Arial"/>
          <w:b/>
          <w:bCs/>
          <w:color w:val="444444"/>
          <w:sz w:val="32"/>
          <w:szCs w:val="32"/>
        </w:rPr>
      </w:pPr>
    </w:p>
    <w:p w14:paraId="4FEDDC06">
      <w:pPr>
        <w:keepNext w:val="0"/>
        <w:keepLines w:val="0"/>
        <w:pageBreakBefore w:val="0"/>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攀枝花华润水电开发有限公司为四川川投能源股份有限公司控股水电开发公司，主要开发</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建设和运营</w:t>
      </w:r>
      <w:r>
        <w:rPr>
          <w:rFonts w:hint="eastAsia" w:ascii="仿宋_GB2312" w:hAnsi="仿宋" w:eastAsia="仿宋_GB2312"/>
          <w:sz w:val="32"/>
          <w:szCs w:val="32"/>
        </w:rPr>
        <w:t>金沙江银江水电站。银江水电站位于四川省攀枝花市金沙江干流上，距上游金沙水电站21.3km，距离下游雅砻江河口3.6km</w:t>
      </w:r>
      <w:r>
        <w:rPr>
          <w:rFonts w:hint="eastAsia" w:ascii="仿宋_GB2312" w:hAnsi="仿宋" w:eastAsia="仿宋_GB2312"/>
          <w:sz w:val="32"/>
          <w:szCs w:val="32"/>
          <w:lang w:eastAsia="zh-CN"/>
        </w:rPr>
        <w:t>，</w:t>
      </w:r>
      <w:r>
        <w:rPr>
          <w:rFonts w:hint="eastAsia" w:ascii="仿宋_GB2312" w:hAnsi="仿宋" w:eastAsia="仿宋_GB2312"/>
          <w:sz w:val="32"/>
          <w:szCs w:val="32"/>
        </w:rPr>
        <w:t>项目总装机390MW。公司成立于2007年8月，经营范围为</w:t>
      </w:r>
      <w:r>
        <w:rPr>
          <w:rFonts w:hint="eastAsia" w:ascii="仿宋_GB2312" w:hAnsi="仿宋" w:eastAsia="仿宋_GB2312"/>
          <w:sz w:val="32"/>
          <w:szCs w:val="32"/>
          <w:lang w:eastAsia="zh-CN"/>
        </w:rPr>
        <w:t>：</w:t>
      </w:r>
      <w:r>
        <w:rPr>
          <w:rFonts w:hint="eastAsia" w:ascii="仿宋_GB2312" w:hAnsi="仿宋" w:eastAsia="仿宋_GB2312"/>
          <w:sz w:val="32"/>
          <w:szCs w:val="32"/>
        </w:rPr>
        <w:t>水电开发和建设，目前注册资本金</w:t>
      </w:r>
      <w:r>
        <w:rPr>
          <w:rFonts w:hint="eastAsia" w:ascii="仿宋_GB2312" w:hAnsi="仿宋" w:eastAsia="仿宋_GB2312"/>
          <w:sz w:val="32"/>
          <w:szCs w:val="32"/>
          <w:lang w:val="en-US" w:eastAsia="zh-CN"/>
        </w:rPr>
        <w:t>12</w:t>
      </w:r>
      <w:r>
        <w:rPr>
          <w:rFonts w:hint="eastAsia" w:ascii="仿宋_GB2312" w:hAnsi="仿宋" w:eastAsia="仿宋_GB2312"/>
          <w:sz w:val="32"/>
          <w:szCs w:val="32"/>
        </w:rPr>
        <w:t>亿元。</w:t>
      </w:r>
    </w:p>
    <w:p w14:paraId="460137FA">
      <w:pPr>
        <w:keepNext w:val="0"/>
        <w:keepLines w:val="0"/>
        <w:pageBreakBefore w:val="0"/>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bCs/>
          <w:sz w:val="32"/>
          <w:szCs w:val="32"/>
        </w:rPr>
      </w:pPr>
      <w:r>
        <w:rPr>
          <w:rFonts w:hint="eastAsia" w:ascii="仿宋_GB2312" w:hAnsi="仿宋" w:eastAsia="仿宋_GB2312"/>
          <w:sz w:val="32"/>
          <w:szCs w:val="32"/>
          <w:lang w:val="en-US" w:eastAsia="zh-CN"/>
        </w:rPr>
        <w:t>2025年8</w:t>
      </w:r>
      <w:r>
        <w:rPr>
          <w:rFonts w:hint="eastAsia" w:ascii="仿宋_GB2312" w:hAnsi="仿宋" w:eastAsia="仿宋_GB2312"/>
          <w:sz w:val="32"/>
          <w:szCs w:val="32"/>
        </w:rPr>
        <w:t>月</w:t>
      </w:r>
      <w:r>
        <w:rPr>
          <w:rFonts w:hint="eastAsia" w:ascii="仿宋_GB2312" w:hAnsi="仿宋" w:eastAsia="仿宋_GB2312"/>
          <w:sz w:val="32"/>
          <w:szCs w:val="32"/>
          <w:lang w:val="en-US" w:eastAsia="zh-CN"/>
        </w:rPr>
        <w:t>5日公司发布</w:t>
      </w:r>
      <w:r>
        <w:rPr>
          <w:rFonts w:hint="eastAsia" w:ascii="仿宋_GB2312" w:hAnsi="仿宋" w:eastAsia="仿宋_GB2312"/>
          <w:sz w:val="32"/>
          <w:szCs w:val="32"/>
        </w:rPr>
        <w:t>招聘</w:t>
      </w:r>
      <w:r>
        <w:rPr>
          <w:rFonts w:hint="eastAsia" w:ascii="仿宋_GB2312" w:hAnsi="仿宋" w:eastAsia="仿宋_GB2312"/>
          <w:sz w:val="32"/>
          <w:szCs w:val="32"/>
          <w:lang w:val="en-US" w:eastAsia="zh-CN"/>
        </w:rPr>
        <w:t>公告</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经过开展简历收集、报名资格审查等工作，电力营销岗符合招聘条件人数未达到开考比例，取消招聘计划。因</w:t>
      </w:r>
      <w:r>
        <w:rPr>
          <w:rFonts w:hint="eastAsia" w:ascii="仿宋_GB2312" w:hAnsi="仿宋" w:eastAsia="仿宋_GB2312"/>
          <w:sz w:val="32"/>
          <w:szCs w:val="32"/>
        </w:rPr>
        <w:t>工作需要</w:t>
      </w:r>
      <w:r>
        <w:rPr>
          <w:rFonts w:hint="eastAsia" w:ascii="仿宋_GB2312" w:hAnsi="仿宋" w:eastAsia="仿宋_GB2312" w:cs="仿宋"/>
          <w:bCs/>
          <w:sz w:val="32"/>
          <w:szCs w:val="32"/>
        </w:rPr>
        <w:t>，现</w:t>
      </w:r>
      <w:r>
        <w:rPr>
          <w:rFonts w:hint="eastAsia" w:ascii="仿宋_GB2312" w:hAnsi="仿宋" w:eastAsia="仿宋_GB2312" w:cs="仿宋"/>
          <w:bCs/>
          <w:sz w:val="32"/>
          <w:szCs w:val="32"/>
          <w:lang w:val="en-US" w:eastAsia="zh-CN"/>
        </w:rPr>
        <w:t>重新</w:t>
      </w:r>
      <w:r>
        <w:rPr>
          <w:rFonts w:hint="eastAsia" w:ascii="仿宋_GB2312" w:hAnsi="仿宋" w:eastAsia="仿宋_GB2312" w:cs="仿宋"/>
          <w:bCs/>
          <w:sz w:val="32"/>
          <w:szCs w:val="32"/>
        </w:rPr>
        <w:t>面向</w:t>
      </w:r>
      <w:r>
        <w:rPr>
          <w:rFonts w:hint="eastAsia" w:ascii="仿宋_GB2312" w:hAnsi="仿宋" w:eastAsia="仿宋_GB2312" w:cs="仿宋"/>
          <w:bCs/>
          <w:sz w:val="32"/>
          <w:szCs w:val="32"/>
          <w:lang w:eastAsia="zh-CN"/>
        </w:rPr>
        <w:t>社会招聘一线生产经营专业人才</w:t>
      </w:r>
      <w:r>
        <w:rPr>
          <w:rFonts w:hint="eastAsia" w:ascii="仿宋_GB2312" w:hAnsi="仿宋" w:eastAsia="仿宋_GB2312" w:cs="仿宋"/>
          <w:bCs/>
          <w:sz w:val="32"/>
          <w:szCs w:val="32"/>
        </w:rPr>
        <w:t>，</w:t>
      </w:r>
      <w:r>
        <w:rPr>
          <w:rFonts w:hint="eastAsia" w:ascii="仿宋_GB2312" w:hAnsi="仿宋" w:eastAsia="仿宋_GB2312"/>
          <w:sz w:val="32"/>
          <w:szCs w:val="32"/>
        </w:rPr>
        <w:t>有关事项公告如下：</w:t>
      </w:r>
    </w:p>
    <w:p w14:paraId="0FEBDF0F">
      <w:pPr>
        <w:pStyle w:val="28"/>
        <w:keepNext w:val="0"/>
        <w:keepLines w:val="0"/>
        <w:pageBreakBefore w:val="0"/>
        <w:widowControl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招聘方式和原则</w:t>
      </w:r>
    </w:p>
    <w:p w14:paraId="53B16F9A">
      <w:pPr>
        <w:pStyle w:val="28"/>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000000"/>
          <w:kern w:val="0"/>
          <w:sz w:val="32"/>
          <w:szCs w:val="32"/>
          <w:highlight w:val="none"/>
          <w:lang w:val="en-US" w:eastAsia="zh-CN"/>
        </w:rPr>
        <w:t>（一）</w:t>
      </w:r>
      <w:r>
        <w:rPr>
          <w:rFonts w:hint="eastAsia" w:ascii="仿宋_GB2312" w:hAnsi="仿宋_GB2312" w:eastAsia="仿宋_GB2312" w:cs="仿宋_GB2312"/>
          <w:color w:val="231F1F"/>
          <w:sz w:val="32"/>
          <w:szCs w:val="32"/>
          <w:shd w:val="clear" w:color="auto" w:fill="FFFFFF"/>
        </w:rPr>
        <w:t>招聘范围：全国</w:t>
      </w:r>
    </w:p>
    <w:p w14:paraId="151CB9F4">
      <w:pPr>
        <w:pStyle w:val="28"/>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000000"/>
          <w:kern w:val="0"/>
          <w:sz w:val="32"/>
          <w:szCs w:val="32"/>
          <w:highlight w:val="none"/>
          <w:lang w:val="en-US" w:eastAsia="zh-CN"/>
        </w:rPr>
        <w:t>（二）</w:t>
      </w:r>
      <w:r>
        <w:rPr>
          <w:rFonts w:hint="eastAsia" w:ascii="仿宋_GB2312" w:hAnsi="仿宋_GB2312" w:eastAsia="仿宋_GB2312" w:cs="仿宋_GB2312"/>
          <w:color w:val="231F1F"/>
          <w:sz w:val="32"/>
          <w:szCs w:val="32"/>
          <w:shd w:val="clear" w:color="auto" w:fill="FFFFFF"/>
        </w:rPr>
        <w:t>招聘原则：公开公平，择优录取。</w:t>
      </w:r>
    </w:p>
    <w:p w14:paraId="56A6801E">
      <w:pPr>
        <w:pStyle w:val="28"/>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000000"/>
          <w:kern w:val="0"/>
          <w:sz w:val="32"/>
          <w:szCs w:val="32"/>
          <w:highlight w:val="none"/>
          <w:lang w:val="en-US" w:eastAsia="zh-CN"/>
        </w:rPr>
        <w:t>（三）</w:t>
      </w:r>
      <w:r>
        <w:rPr>
          <w:rFonts w:hint="eastAsia" w:ascii="仿宋_GB2312" w:hAnsi="仿宋_GB2312" w:eastAsia="仿宋_GB2312" w:cs="仿宋_GB2312"/>
          <w:color w:val="231F1F"/>
          <w:sz w:val="32"/>
          <w:szCs w:val="32"/>
          <w:shd w:val="clear" w:color="auto" w:fill="FFFFFF"/>
          <w:lang w:val="en-US" w:eastAsia="zh-CN"/>
        </w:rPr>
        <w:t>招聘对象：符合岗位所需条件的各类社会人才。</w:t>
      </w:r>
    </w:p>
    <w:p w14:paraId="26EFB197">
      <w:pPr>
        <w:pStyle w:val="28"/>
        <w:keepNext w:val="0"/>
        <w:keepLines w:val="0"/>
        <w:pageBreakBefore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招聘岗位及人数</w:t>
      </w:r>
    </w:p>
    <w:p w14:paraId="25A71D9A">
      <w:pPr>
        <w:pStyle w:val="28"/>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color w:val="231F1F"/>
          <w:sz w:val="32"/>
          <w:szCs w:val="32"/>
          <w:shd w:val="clear" w:color="auto" w:fill="FFFFFF"/>
          <w:lang w:val="en-US" w:eastAsia="zh-CN"/>
        </w:rPr>
      </w:pPr>
      <w:r>
        <w:rPr>
          <w:rFonts w:hint="eastAsia" w:ascii="仿宋_GB2312" w:hAnsi="仿宋_GB2312" w:eastAsia="仿宋_GB2312" w:cs="仿宋_GB2312"/>
          <w:color w:val="231F1F"/>
          <w:sz w:val="32"/>
          <w:szCs w:val="32"/>
          <w:shd w:val="clear" w:color="auto" w:fill="FFFFFF"/>
          <w:lang w:val="en-US" w:eastAsia="zh-CN"/>
        </w:rPr>
        <w:t>（一）营销发展部：电力营销岗1名</w:t>
      </w:r>
    </w:p>
    <w:p w14:paraId="50DE2D1A">
      <w:pPr>
        <w:pStyle w:val="28"/>
        <w:keepNext w:val="0"/>
        <w:keepLines w:val="0"/>
        <w:pageBreakBefore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申报条件</w:t>
      </w:r>
    </w:p>
    <w:p w14:paraId="436F731C">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（一）</w:t>
      </w:r>
      <w:r>
        <w:rPr>
          <w:rFonts w:hint="eastAsia" w:ascii="仿宋_GB2312" w:hAnsi="仿宋_GB2312" w:eastAsia="仿宋_GB2312" w:cs="仿宋_GB2312"/>
          <w:color w:val="000000"/>
          <w:kern w:val="0"/>
          <w:sz w:val="32"/>
          <w:szCs w:val="32"/>
          <w:highlight w:val="none"/>
        </w:rPr>
        <w:t>政治坚定，思想过硬，作风优良，廉洁自律，勇于开拓创新，敢于担当负责，有强烈的事业心、责任心和使命感</w:t>
      </w:r>
      <w:r>
        <w:rPr>
          <w:rFonts w:hint="eastAsia" w:ascii="仿宋_GB2312" w:hAnsi="仿宋_GB2312" w:eastAsia="仿宋_GB2312" w:cs="仿宋_GB2312"/>
          <w:color w:val="000000"/>
          <w:kern w:val="0"/>
          <w:sz w:val="32"/>
          <w:szCs w:val="32"/>
          <w:highlight w:val="none"/>
          <w:lang w:eastAsia="zh-CN"/>
        </w:rPr>
        <w:t>；</w:t>
      </w:r>
    </w:p>
    <w:p w14:paraId="0B6FAB6B">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（二）热爱公司，</w:t>
      </w:r>
      <w:r>
        <w:rPr>
          <w:rFonts w:hint="eastAsia" w:ascii="仿宋_GB2312" w:hAnsi="仿宋_GB2312" w:eastAsia="仿宋_GB2312" w:cs="仿宋_GB2312"/>
          <w:color w:val="000000"/>
          <w:kern w:val="0"/>
          <w:sz w:val="32"/>
          <w:szCs w:val="32"/>
          <w:highlight w:val="none"/>
        </w:rPr>
        <w:t>爱岗敬业，具有良好的组织领导和沟通协调能力，具有一定的管理经验和较强的分析解决问题能力</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spacing w:val="-8"/>
          <w:kern w:val="0"/>
          <w:sz w:val="32"/>
          <w:szCs w:val="32"/>
          <w:highlight w:val="none"/>
        </w:rPr>
        <w:t>具有较强的团队意识和大局观念</w:t>
      </w:r>
      <w:r>
        <w:rPr>
          <w:rFonts w:hint="eastAsia" w:ascii="仿宋_GB2312" w:hAnsi="仿宋_GB2312" w:eastAsia="仿宋_GB2312" w:cs="仿宋_GB2312"/>
          <w:color w:val="000000"/>
          <w:spacing w:val="-8"/>
          <w:kern w:val="0"/>
          <w:sz w:val="32"/>
          <w:szCs w:val="32"/>
          <w:highlight w:val="none"/>
          <w:lang w:eastAsia="zh-CN"/>
        </w:rPr>
        <w:t>；</w:t>
      </w:r>
    </w:p>
    <w:p w14:paraId="7D25558E">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（三）</w:t>
      </w:r>
      <w:r>
        <w:rPr>
          <w:rFonts w:hint="eastAsia" w:ascii="仿宋_GB2312" w:hAnsi="仿宋_GB2312" w:eastAsia="仿宋_GB2312" w:cs="仿宋_GB2312"/>
          <w:color w:val="000000"/>
          <w:kern w:val="0"/>
          <w:sz w:val="32"/>
          <w:szCs w:val="32"/>
          <w:highlight w:val="none"/>
        </w:rPr>
        <w:t>具有</w:t>
      </w:r>
      <w:r>
        <w:rPr>
          <w:rFonts w:hint="eastAsia" w:ascii="仿宋_GB2312" w:hAnsi="仿宋_GB2312" w:eastAsia="仿宋_GB2312" w:cs="仿宋_GB2312"/>
          <w:color w:val="000000"/>
          <w:kern w:val="0"/>
          <w:sz w:val="32"/>
          <w:szCs w:val="32"/>
          <w:highlight w:val="none"/>
          <w:lang w:val="en-US" w:eastAsia="zh-CN"/>
        </w:rPr>
        <w:t>相关</w:t>
      </w:r>
      <w:r>
        <w:rPr>
          <w:rFonts w:hint="eastAsia" w:ascii="仿宋_GB2312" w:hAnsi="仿宋_GB2312" w:eastAsia="仿宋_GB2312" w:cs="仿宋_GB2312"/>
          <w:color w:val="000000"/>
          <w:kern w:val="0"/>
          <w:sz w:val="32"/>
          <w:szCs w:val="32"/>
          <w:highlight w:val="none"/>
        </w:rPr>
        <w:t>岗位所需的专业管理知识、政策理论水平和业务能力，具备较好的文字</w:t>
      </w:r>
      <w:r>
        <w:rPr>
          <w:rFonts w:hint="eastAsia" w:ascii="仿宋_GB2312" w:hAnsi="仿宋_GB2312" w:eastAsia="仿宋_GB2312" w:cs="仿宋_GB2312"/>
          <w:color w:val="000000"/>
          <w:kern w:val="0"/>
          <w:sz w:val="32"/>
          <w:szCs w:val="32"/>
          <w:highlight w:val="none"/>
          <w:lang w:val="en-US" w:eastAsia="zh-CN"/>
        </w:rPr>
        <w:t>功底</w:t>
      </w:r>
      <w:r>
        <w:rPr>
          <w:rFonts w:hint="eastAsia" w:ascii="仿宋_GB2312" w:hAnsi="仿宋_GB2312" w:eastAsia="仿宋_GB2312" w:cs="仿宋_GB2312"/>
          <w:color w:val="000000"/>
          <w:kern w:val="0"/>
          <w:sz w:val="32"/>
          <w:szCs w:val="32"/>
          <w:highlight w:val="none"/>
        </w:rPr>
        <w:t>和口头表达能力</w:t>
      </w:r>
      <w:r>
        <w:rPr>
          <w:rFonts w:hint="eastAsia" w:ascii="仿宋_GB2312" w:hAnsi="仿宋_GB2312" w:eastAsia="仿宋_GB2312" w:cs="仿宋_GB2312"/>
          <w:color w:val="000000"/>
          <w:kern w:val="0"/>
          <w:sz w:val="32"/>
          <w:szCs w:val="32"/>
          <w:highlight w:val="none"/>
          <w:lang w:eastAsia="zh-CN"/>
        </w:rPr>
        <w:t>；</w:t>
      </w:r>
    </w:p>
    <w:p w14:paraId="18579A50">
      <w:pPr>
        <w:keepNext w:val="0"/>
        <w:keepLines w:val="0"/>
        <w:pageBreakBefore w:val="0"/>
        <w:widowControl w:val="0"/>
        <w:kinsoku/>
        <w:wordWrap/>
        <w:overflowPunct/>
        <w:topLinePunct w:val="0"/>
        <w:autoSpaceDE/>
        <w:autoSpaceDN/>
        <w:bidi w:val="0"/>
        <w:adjustRightInd w:val="0"/>
        <w:snapToGrid w:val="0"/>
        <w:spacing w:line="579" w:lineRule="exact"/>
        <w:ind w:leftChars="0" w:firstLine="640" w:firstLineChars="200"/>
        <w:textAlignment w:val="auto"/>
        <w:rPr>
          <w:rFonts w:hint="eastAsia" w:ascii="仿宋_GB2312" w:hAnsi="仿宋_GB2312" w:eastAsia="仿宋_GB2312" w:cs="仿宋_GB2312"/>
          <w:color w:val="000000"/>
          <w:spacing w:val="-8"/>
          <w:kern w:val="0"/>
          <w:sz w:val="32"/>
          <w:szCs w:val="32"/>
          <w:lang w:eastAsia="zh-CN"/>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有</w:t>
      </w:r>
      <w:r>
        <w:rPr>
          <w:rFonts w:hint="eastAsia" w:ascii="仿宋_GB2312" w:hAnsi="仿宋_GB2312" w:eastAsia="仿宋_GB2312" w:cs="仿宋_GB2312"/>
          <w:color w:val="000000"/>
          <w:spacing w:val="-8"/>
          <w:kern w:val="0"/>
          <w:sz w:val="32"/>
          <w:szCs w:val="32"/>
        </w:rPr>
        <w:t>修养，懂感恩，能够吃苦耐劳，具有较强的团队意识和大局观念</w:t>
      </w:r>
      <w:r>
        <w:rPr>
          <w:rFonts w:hint="eastAsia" w:ascii="仿宋_GB2312" w:hAnsi="仿宋_GB2312" w:eastAsia="仿宋_GB2312" w:cs="仿宋_GB2312"/>
          <w:color w:val="000000"/>
          <w:spacing w:val="-8"/>
          <w:kern w:val="0"/>
          <w:sz w:val="32"/>
          <w:szCs w:val="32"/>
          <w:lang w:eastAsia="zh-CN"/>
        </w:rPr>
        <w:t>；</w:t>
      </w:r>
    </w:p>
    <w:p w14:paraId="301E7B31">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val="en-US" w:eastAsia="zh-CN"/>
        </w:rPr>
        <w:t>（五）能</w:t>
      </w:r>
      <w:r>
        <w:rPr>
          <w:rFonts w:hint="eastAsia" w:ascii="仿宋_GB2312" w:hAnsi="仿宋_GB2312" w:eastAsia="仿宋_GB2312" w:cs="仿宋_GB2312"/>
          <w:color w:val="000000"/>
          <w:kern w:val="0"/>
          <w:sz w:val="32"/>
          <w:szCs w:val="32"/>
          <w:highlight w:val="none"/>
        </w:rPr>
        <w:t>熟练使用常用办公软件和办公自动化系统</w:t>
      </w:r>
      <w:r>
        <w:rPr>
          <w:rFonts w:hint="eastAsia" w:ascii="仿宋_GB2312" w:hAnsi="仿宋_GB2312" w:eastAsia="仿宋_GB2312" w:cs="仿宋_GB2312"/>
          <w:color w:val="000000"/>
          <w:kern w:val="0"/>
          <w:sz w:val="32"/>
          <w:szCs w:val="32"/>
          <w:highlight w:val="none"/>
          <w:lang w:eastAsia="zh-CN"/>
        </w:rPr>
        <w:t>；</w:t>
      </w:r>
    </w:p>
    <w:p w14:paraId="4648D91F">
      <w:pPr>
        <w:pStyle w:val="4"/>
        <w:keepNext w:val="0"/>
        <w:keepLines w:val="0"/>
        <w:pageBreakBefore w:val="0"/>
        <w:kinsoku/>
        <w:wordWrap/>
        <w:overflowPunct/>
        <w:topLinePunct w:val="0"/>
        <w:autoSpaceDE/>
        <w:autoSpaceDN/>
        <w:bidi w:val="0"/>
        <w:spacing w:line="579" w:lineRule="exact"/>
        <w:ind w:left="0" w:leftChars="0" w:firstLine="640" w:firstLineChars="200"/>
        <w:textAlignment w:val="auto"/>
        <w:rPr>
          <w:rFonts w:ascii="黑体" w:hAnsi="黑体" w:eastAsia="黑体" w:cs="仿宋"/>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六</w:t>
      </w:r>
      <w:r>
        <w:rPr>
          <w:rFonts w:hint="eastAsia" w:ascii="仿宋_GB2312" w:hAnsi="仿宋_GB2312" w:eastAsia="仿宋_GB2312" w:cs="仿宋_GB2312"/>
          <w:color w:val="000000"/>
          <w:kern w:val="0"/>
          <w:sz w:val="32"/>
          <w:szCs w:val="32"/>
          <w:lang w:eastAsia="zh-CN"/>
        </w:rPr>
        <w:t>）</w:t>
      </w:r>
      <w:r>
        <w:rPr>
          <w:rFonts w:hint="default" w:ascii="仿宋_GB2312" w:hAnsi="仿宋_GB2312" w:eastAsia="仿宋_GB2312" w:cs="仿宋_GB2312"/>
          <w:color w:val="000000"/>
          <w:kern w:val="0"/>
          <w:sz w:val="32"/>
          <w:szCs w:val="32"/>
        </w:rPr>
        <w:t>身心健康</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无职业违禁症</w:t>
      </w:r>
      <w:r>
        <w:rPr>
          <w:rFonts w:hint="eastAsia" w:ascii="仿宋_GB2312" w:hAnsi="仿宋_GB2312" w:eastAsia="仿宋_GB2312" w:cs="仿宋_GB2312"/>
          <w:color w:val="000000"/>
          <w:kern w:val="0"/>
          <w:sz w:val="32"/>
          <w:szCs w:val="32"/>
          <w:highlight w:val="none"/>
          <w:lang w:val="en-US" w:eastAsia="zh-CN" w:bidi="ar-SA"/>
        </w:rPr>
        <w:t>。</w:t>
      </w:r>
    </w:p>
    <w:p w14:paraId="239EF93B">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七</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招聘岗位要求的其它资格条件</w:t>
      </w:r>
      <w:r>
        <w:rPr>
          <w:rFonts w:hint="eastAsia" w:ascii="仿宋_GB2312" w:hAnsi="仿宋_GB2312" w:eastAsia="仿宋_GB2312" w:cs="仿宋_GB2312"/>
          <w:color w:val="auto"/>
          <w:sz w:val="32"/>
          <w:szCs w:val="32"/>
          <w:shd w:val="clear" w:color="auto" w:fill="FFFFFF"/>
          <w:lang w:val="en-US" w:eastAsia="zh-CN"/>
        </w:rPr>
        <w:t>详见</w:t>
      </w:r>
      <w:r>
        <w:rPr>
          <w:rFonts w:hint="eastAsia" w:ascii="仿宋_GB2312" w:hAnsi="仿宋_GB2312" w:eastAsia="仿宋_GB2312" w:cs="仿宋_GB2312"/>
          <w:color w:val="auto"/>
          <w:sz w:val="32"/>
          <w:szCs w:val="32"/>
          <w:shd w:val="clear" w:color="auto" w:fill="FFFFFF"/>
        </w:rPr>
        <w:t>《招聘岗位及具体任职资格》（附件</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w:t>
      </w:r>
    </w:p>
    <w:p w14:paraId="23A7C6B5">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lang w:eastAsia="zh-CN"/>
        </w:rPr>
        <w:t>（</w:t>
      </w:r>
      <w:r>
        <w:rPr>
          <w:rFonts w:hint="eastAsia" w:ascii="仿宋_GB2312" w:hAnsi="仿宋_GB2312" w:eastAsia="仿宋_GB2312" w:cs="仿宋_GB2312"/>
          <w:color w:val="231F1F"/>
          <w:sz w:val="32"/>
          <w:szCs w:val="32"/>
          <w:shd w:val="clear" w:color="auto" w:fill="FFFFFF"/>
          <w:lang w:val="en-US" w:eastAsia="zh-CN"/>
        </w:rPr>
        <w:t>八</w:t>
      </w:r>
      <w:r>
        <w:rPr>
          <w:rFonts w:hint="eastAsia" w:ascii="仿宋_GB2312" w:hAnsi="仿宋_GB2312" w:eastAsia="仿宋_GB2312" w:cs="仿宋_GB2312"/>
          <w:color w:val="231F1F"/>
          <w:sz w:val="32"/>
          <w:szCs w:val="32"/>
          <w:shd w:val="clear" w:color="auto" w:fill="FFFFFF"/>
          <w:lang w:eastAsia="zh-CN"/>
        </w:rPr>
        <w:t>）</w:t>
      </w:r>
      <w:r>
        <w:rPr>
          <w:rFonts w:hint="eastAsia" w:ascii="仿宋_GB2312" w:hAnsi="仿宋_GB2312" w:eastAsia="仿宋_GB2312" w:cs="仿宋_GB2312"/>
          <w:color w:val="231F1F"/>
          <w:sz w:val="32"/>
          <w:szCs w:val="32"/>
          <w:shd w:val="clear" w:color="auto" w:fill="FFFFFF"/>
        </w:rPr>
        <w:t>有下列情形之一者，不得报名：</w:t>
      </w:r>
    </w:p>
    <w:p w14:paraId="2CDDADD7">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曾受过司法机关刑事处罚的；</w:t>
      </w:r>
    </w:p>
    <w:p w14:paraId="634D6547">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涉嫌违法、违纪正在接受审查的；</w:t>
      </w:r>
    </w:p>
    <w:p w14:paraId="202FC2B2">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尚未解除党纪、政纪处分的；</w:t>
      </w:r>
    </w:p>
    <w:p w14:paraId="05810EC3">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曾被开除公职、被辞退的；</w:t>
      </w:r>
    </w:p>
    <w:p w14:paraId="46FBB7A2">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聘用后构成回避关系的；</w:t>
      </w:r>
    </w:p>
    <w:p w14:paraId="3D024DC0">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color w:val="231F1F"/>
          <w:sz w:val="32"/>
          <w:szCs w:val="32"/>
          <w:shd w:val="clear" w:color="auto" w:fill="FFFFFF"/>
        </w:rPr>
      </w:pPr>
      <w:r>
        <w:rPr>
          <w:rFonts w:hint="eastAsia" w:ascii="仿宋_GB2312" w:hAnsi="仿宋_GB2312" w:eastAsia="仿宋_GB2312" w:cs="仿宋_GB2312"/>
          <w:color w:val="231F1F"/>
          <w:sz w:val="32"/>
          <w:szCs w:val="32"/>
          <w:shd w:val="clear" w:color="auto" w:fill="FFFFFF"/>
        </w:rPr>
        <w:t>被依法列入失信联合惩戒对象名单的；</w:t>
      </w:r>
    </w:p>
    <w:p w14:paraId="28B93F04">
      <w:pPr>
        <w:pStyle w:val="28"/>
        <w:keepNext w:val="0"/>
        <w:keepLines w:val="0"/>
        <w:pageBreakBefore w:val="0"/>
        <w:numPr>
          <w:ilvl w:val="3"/>
          <w:numId w:val="3"/>
        </w:numPr>
        <w:kinsoku/>
        <w:wordWrap/>
        <w:overflowPunct/>
        <w:topLinePunct w:val="0"/>
        <w:autoSpaceDE/>
        <w:autoSpaceDN/>
        <w:bidi w:val="0"/>
        <w:adjustRightInd/>
        <w:snapToGrid/>
        <w:spacing w:line="579" w:lineRule="exact"/>
        <w:ind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231F1F"/>
          <w:sz w:val="32"/>
          <w:szCs w:val="32"/>
          <w:shd w:val="clear" w:color="auto" w:fill="FFFFFF"/>
        </w:rPr>
        <w:t>违反有</w:t>
      </w:r>
      <w:r>
        <w:rPr>
          <w:rFonts w:hint="eastAsia" w:ascii="仿宋_GB2312" w:hAnsi="仿宋_GB2312" w:eastAsia="仿宋_GB2312" w:cs="仿宋_GB2312"/>
          <w:sz w:val="32"/>
          <w:szCs w:val="32"/>
        </w:rPr>
        <w:t>关规定不适宜报考的。</w:t>
      </w:r>
    </w:p>
    <w:p w14:paraId="5BAB3191">
      <w:pPr>
        <w:pStyle w:val="28"/>
        <w:keepNext w:val="0"/>
        <w:keepLines w:val="0"/>
        <w:pageBreakBefore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报名方式</w:t>
      </w:r>
    </w:p>
    <w:p w14:paraId="1CF4F2B1">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w:t>
      </w:r>
      <w:r>
        <w:rPr>
          <w:rFonts w:hint="eastAsia" w:ascii="仿宋_GB2312" w:hAnsi="仿宋_GB2312" w:eastAsia="仿宋_GB2312" w:cs="仿宋_GB2312"/>
          <w:color w:val="231F1F"/>
          <w:sz w:val="32"/>
          <w:szCs w:val="32"/>
          <w:shd w:val="clear" w:color="auto" w:fill="FFFFFF"/>
        </w:rPr>
        <w:t>要求</w:t>
      </w:r>
    </w:p>
    <w:p w14:paraId="204144F4">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ascii="仿宋_GB2312" w:hAnsi="仿宋" w:eastAsia="仿宋_GB2312"/>
          <w:sz w:val="32"/>
          <w:szCs w:val="32"/>
        </w:rPr>
      </w:pPr>
      <w:r>
        <w:rPr>
          <w:rFonts w:hint="eastAsia" w:ascii="仿宋_GB2312" w:hAnsi="仿宋" w:eastAsia="仿宋_GB2312"/>
          <w:sz w:val="32"/>
          <w:szCs w:val="32"/>
        </w:rPr>
        <w:t>按要求详细填写《攀枝花华润水电开发有限公司员工公开招聘报名表》（附件</w:t>
      </w:r>
      <w:r>
        <w:rPr>
          <w:rFonts w:hint="eastAsia" w:ascii="仿宋_GB2312" w:hAnsi="仿宋" w:eastAsia="仿宋_GB2312"/>
          <w:sz w:val="32"/>
          <w:szCs w:val="32"/>
          <w:lang w:val="en-US" w:eastAsia="zh-CN"/>
        </w:rPr>
        <w:t>2</w:t>
      </w:r>
      <w:r>
        <w:rPr>
          <w:rFonts w:hint="eastAsia" w:ascii="仿宋_GB2312" w:hAnsi="仿宋" w:eastAsia="仿宋_GB2312"/>
          <w:sz w:val="32"/>
          <w:szCs w:val="32"/>
        </w:rPr>
        <w:t>），并将报名表PDF版以及相关材料扫描件电子版发送至招聘专用电子邮箱，文件名命名为“应聘岗位+姓名”。</w:t>
      </w:r>
    </w:p>
    <w:p w14:paraId="2C64647D">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ascii="仿宋_GB2312" w:hAnsi="仿宋" w:eastAsia="仿宋_GB2312"/>
          <w:sz w:val="32"/>
          <w:szCs w:val="32"/>
        </w:rPr>
      </w:pPr>
      <w:r>
        <w:rPr>
          <w:rFonts w:hint="eastAsia" w:ascii="仿宋_GB2312" w:hAnsi="仿宋" w:eastAsia="仿宋_GB2312"/>
          <w:sz w:val="32"/>
          <w:szCs w:val="32"/>
        </w:rPr>
        <w:t>相关材料电子版扫描件包括：身份证、学历学位、职业资格或职称等相关资质证书，代表个人能力、任职经历的证书和材料。</w:t>
      </w:r>
    </w:p>
    <w:p w14:paraId="2AE500BB">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）报名截止时间</w:t>
      </w:r>
    </w:p>
    <w:p w14:paraId="6E7828AA">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ascii="仿宋_GB2312" w:hAnsi="仿宋" w:eastAsia="仿宋_GB2312"/>
          <w:sz w:val="32"/>
          <w:szCs w:val="32"/>
        </w:rPr>
      </w:pPr>
      <w:r>
        <w:rPr>
          <w:rFonts w:hint="eastAsia" w:ascii="仿宋_GB2312" w:hAnsi="仿宋" w:eastAsia="仿宋_GB2312"/>
          <w:sz w:val="32"/>
          <w:szCs w:val="32"/>
          <w:lang w:val="en-US" w:eastAsia="zh-CN"/>
        </w:rPr>
        <w:t>以挂网之日起，发布时长为</w:t>
      </w:r>
      <w:r>
        <w:rPr>
          <w:rFonts w:hint="eastAsia" w:ascii="仿宋_GB2312" w:hAnsi="仿宋" w:eastAsia="仿宋_GB2312"/>
          <w:color w:val="auto"/>
          <w:sz w:val="32"/>
          <w:szCs w:val="32"/>
          <w:lang w:val="en-US" w:eastAsia="zh-CN"/>
        </w:rPr>
        <w:t>10</w:t>
      </w:r>
      <w:r>
        <w:rPr>
          <w:rFonts w:hint="eastAsia" w:ascii="仿宋_GB2312" w:hAnsi="仿宋" w:eastAsia="仿宋_GB2312"/>
          <w:sz w:val="32"/>
          <w:szCs w:val="32"/>
          <w:lang w:val="en-US" w:eastAsia="zh-CN"/>
        </w:rPr>
        <w:t>天</w:t>
      </w:r>
    </w:p>
    <w:p w14:paraId="18C48C80">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）资料投递</w:t>
      </w:r>
    </w:p>
    <w:p w14:paraId="7AE3308F">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hint="eastAsia" w:ascii="仿宋_GB2312" w:hAnsi="仿宋" w:eastAsia="仿宋_GB2312"/>
          <w:color w:val="auto"/>
          <w:sz w:val="32"/>
          <w:szCs w:val="32"/>
        </w:rPr>
      </w:pPr>
      <w:r>
        <w:rPr>
          <w:rFonts w:hint="eastAsia" w:ascii="仿宋_GB2312" w:hAnsi="仿宋" w:eastAsia="仿宋_GB2312"/>
          <w:sz w:val="32"/>
          <w:szCs w:val="32"/>
        </w:rPr>
        <w:t>招聘</w:t>
      </w:r>
      <w:r>
        <w:rPr>
          <w:rFonts w:hint="eastAsia" w:ascii="仿宋_GB2312" w:hAnsi="仿宋" w:eastAsia="仿宋_GB2312"/>
          <w:color w:val="auto"/>
          <w:sz w:val="32"/>
          <w:szCs w:val="32"/>
        </w:rPr>
        <w:t>电子邮箱：ctyjhr</w:t>
      </w:r>
      <w:r>
        <w:rPr>
          <w:rFonts w:ascii="仿宋_GB2312" w:hAnsi="仿宋" w:eastAsia="仿宋_GB2312"/>
          <w:color w:val="auto"/>
          <w:sz w:val="32"/>
          <w:szCs w:val="32"/>
        </w:rPr>
        <w:t>@</w:t>
      </w:r>
      <w:r>
        <w:rPr>
          <w:rFonts w:hint="eastAsia" w:ascii="仿宋_GB2312" w:hAnsi="仿宋" w:eastAsia="仿宋_GB2312"/>
          <w:color w:val="auto"/>
          <w:sz w:val="32"/>
          <w:szCs w:val="32"/>
        </w:rPr>
        <w:t xml:space="preserve">163.com </w:t>
      </w:r>
    </w:p>
    <w:p w14:paraId="658CD8DF">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考核方式</w:t>
      </w:r>
    </w:p>
    <w:p w14:paraId="06A5A7F6">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本次招聘采用笔试+面试</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初面及终面</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录取方式，</w:t>
      </w:r>
      <w:r>
        <w:rPr>
          <w:rFonts w:hint="eastAsia" w:ascii="仿宋_GB2312" w:hAnsi="仿宋" w:eastAsia="仿宋_GB2312"/>
          <w:color w:val="auto"/>
          <w:sz w:val="32"/>
          <w:szCs w:val="32"/>
          <w:lang w:val="en-US" w:eastAsia="zh-CN"/>
        </w:rPr>
        <w:t>同一岗位通过资格审查的人员与该岗位招聘人数的比例达到3:1方可开考，达不到该比例的取消该岗位招聘计划，并对外公告。</w:t>
      </w:r>
    </w:p>
    <w:p w14:paraId="17575A2B">
      <w:pPr>
        <w:pStyle w:val="28"/>
        <w:keepNext w:val="0"/>
        <w:keepLines w:val="0"/>
        <w:pageBreakBefore w:val="0"/>
        <w:kinsoku/>
        <w:wordWrap/>
        <w:overflowPunct/>
        <w:topLinePunct w:val="0"/>
        <w:autoSpaceDE/>
        <w:autoSpaceDN/>
        <w:bidi w:val="0"/>
        <w:adjustRightInd/>
        <w:snapToGrid/>
        <w:spacing w:line="579" w:lineRule="exact"/>
        <w:ind w:leftChars="0" w:firstLine="64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笔试、面试满分各为100分，</w:t>
      </w:r>
      <w:r>
        <w:rPr>
          <w:rFonts w:hint="eastAsia" w:ascii="仿宋_GB2312" w:hAnsi="仿宋" w:eastAsia="仿宋_GB2312"/>
          <w:color w:val="auto"/>
          <w:sz w:val="32"/>
          <w:szCs w:val="32"/>
          <w:lang w:val="en-US" w:eastAsia="zh-CN"/>
        </w:rPr>
        <w:t>按笔试30％、面试70％成绩（初面成绩30％、终面成绩40％）的比例</w:t>
      </w:r>
      <w:r>
        <w:rPr>
          <w:rFonts w:hint="eastAsia" w:ascii="仿宋_GB2312" w:hAnsi="仿宋" w:eastAsia="仿宋_GB2312"/>
          <w:color w:val="auto"/>
          <w:sz w:val="32"/>
          <w:szCs w:val="32"/>
        </w:rPr>
        <w:t>计入考试总成绩，考试总成绩按100分计算。</w:t>
      </w:r>
    </w:p>
    <w:p w14:paraId="573E0182">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考试时间和地点另行通知</w:t>
      </w:r>
    </w:p>
    <w:p w14:paraId="4C13DE85">
      <w:pPr>
        <w:pStyle w:val="28"/>
        <w:keepNext w:val="0"/>
        <w:keepLines w:val="0"/>
        <w:pageBreakBefore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薪酬待遇</w:t>
      </w:r>
    </w:p>
    <w:p w14:paraId="6735E668">
      <w:pPr>
        <w:keepNext w:val="0"/>
        <w:keepLines w:val="0"/>
        <w:pageBreakBefore w:val="0"/>
        <w:widowControl/>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 w:eastAsia="仿宋_GB2312" w:cs="仿宋"/>
          <w:color w:val="231F1F"/>
          <w:sz w:val="32"/>
          <w:szCs w:val="32"/>
          <w:shd w:val="clear" w:color="auto" w:fill="FFFFFF"/>
          <w:lang w:val="en-US" w:eastAsia="zh-CN"/>
        </w:rPr>
      </w:pPr>
      <w:r>
        <w:rPr>
          <w:rFonts w:hint="eastAsia" w:ascii="仿宋_GB2312" w:hAnsi="仿宋" w:eastAsia="仿宋_GB2312" w:cs="仿宋"/>
          <w:color w:val="231F1F"/>
          <w:sz w:val="32"/>
          <w:szCs w:val="32"/>
          <w:shd w:val="clear" w:color="auto" w:fill="FFFFFF"/>
        </w:rPr>
        <w:t>具体薪酬面议</w:t>
      </w:r>
      <w:r>
        <w:rPr>
          <w:rFonts w:hint="eastAsia" w:ascii="仿宋_GB2312" w:hAnsi="仿宋" w:eastAsia="仿宋_GB2312" w:cs="仿宋"/>
          <w:color w:val="231F1F"/>
          <w:sz w:val="32"/>
          <w:szCs w:val="32"/>
          <w:shd w:val="clear" w:color="auto" w:fill="FFFFFF"/>
          <w:lang w:eastAsia="zh-CN"/>
        </w:rPr>
        <w:t>。</w:t>
      </w:r>
    </w:p>
    <w:p w14:paraId="2DC3AB55">
      <w:pPr>
        <w:pStyle w:val="28"/>
        <w:keepNext w:val="0"/>
        <w:keepLines w:val="0"/>
        <w:pageBreakBefore w:val="0"/>
        <w:numPr>
          <w:ilvl w:val="0"/>
          <w:numId w:val="2"/>
        </w:numPr>
        <w:kinsoku/>
        <w:wordWrap/>
        <w:overflowPunct/>
        <w:topLinePunct w:val="0"/>
        <w:autoSpaceDE/>
        <w:autoSpaceDN/>
        <w:bidi w:val="0"/>
        <w:adjustRightInd/>
        <w:snapToGrid/>
        <w:spacing w:line="579" w:lineRule="exact"/>
        <w:ind w:leftChars="0" w:firstLine="640"/>
        <w:textAlignment w:val="auto"/>
        <w:rPr>
          <w:rFonts w:ascii="黑体" w:hAnsi="黑体" w:eastAsia="黑体" w:cs="仿宋"/>
          <w:sz w:val="32"/>
          <w:szCs w:val="32"/>
        </w:rPr>
      </w:pPr>
      <w:r>
        <w:rPr>
          <w:rFonts w:hint="eastAsia" w:ascii="黑体" w:hAnsi="黑体" w:eastAsia="黑体" w:cs="仿宋"/>
          <w:sz w:val="32"/>
          <w:szCs w:val="32"/>
        </w:rPr>
        <w:t>应聘须知</w:t>
      </w:r>
    </w:p>
    <w:p w14:paraId="1DF03F79">
      <w:pPr>
        <w:pStyle w:val="28"/>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color w:val="231F1F"/>
          <w:sz w:val="32"/>
          <w:szCs w:val="32"/>
          <w:shd w:val="clear" w:color="auto" w:fill="FFFFFF"/>
        </w:rPr>
      </w:pP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lang w:val="en-US" w:eastAsia="zh-CN"/>
        </w:rPr>
        <w:t>一</w:t>
      </w: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rPr>
        <w:t>应聘人员提供的材料必须真实有效，如有虚假，一经查实即取消面试或录用资格，如已聘用则解除劳动合同。</w:t>
      </w:r>
    </w:p>
    <w:p w14:paraId="57A7F9BE">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color w:val="231F1F"/>
          <w:sz w:val="32"/>
          <w:szCs w:val="32"/>
          <w:shd w:val="clear" w:color="auto" w:fill="FFFFFF"/>
        </w:rPr>
      </w:pP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lang w:val="en-US" w:eastAsia="zh-CN"/>
        </w:rPr>
        <w:t>二</w:t>
      </w: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rPr>
        <w:t>被录用人员与攀枝花华润水电开发有限公司依法签订劳动合同，合同约定试用期</w:t>
      </w:r>
      <w:r>
        <w:rPr>
          <w:rFonts w:hint="eastAsia" w:ascii="仿宋_GB2312" w:hAnsi="仿宋" w:eastAsia="仿宋_GB2312" w:cs="仿宋"/>
          <w:color w:val="231F1F"/>
          <w:sz w:val="32"/>
          <w:szCs w:val="32"/>
          <w:shd w:val="clear" w:color="auto" w:fill="FFFFFF"/>
          <w:lang w:val="en-US" w:eastAsia="zh-CN"/>
        </w:rPr>
        <w:t>六</w:t>
      </w:r>
      <w:r>
        <w:rPr>
          <w:rFonts w:hint="eastAsia" w:ascii="仿宋_GB2312" w:hAnsi="仿宋" w:eastAsia="仿宋_GB2312" w:cs="仿宋"/>
          <w:color w:val="231F1F"/>
          <w:sz w:val="32"/>
          <w:szCs w:val="32"/>
          <w:shd w:val="clear" w:color="auto" w:fill="FFFFFF"/>
        </w:rPr>
        <w:t>个月，试用不合格不予正式聘用。</w:t>
      </w:r>
    </w:p>
    <w:p w14:paraId="1974BF74">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color w:val="231F1F"/>
          <w:sz w:val="32"/>
          <w:szCs w:val="32"/>
          <w:shd w:val="clear" w:color="auto" w:fill="FFFFFF"/>
        </w:rPr>
      </w:pP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lang w:val="en-US" w:eastAsia="zh-CN"/>
        </w:rPr>
        <w:t>三</w:t>
      </w: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rPr>
        <w:t>本次招聘报名不接收邮寄资料。</w:t>
      </w:r>
    </w:p>
    <w:p w14:paraId="7B6907BA">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color w:val="231F1F"/>
          <w:sz w:val="32"/>
          <w:szCs w:val="32"/>
          <w:shd w:val="clear" w:color="auto" w:fill="FFFFFF"/>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四</w:t>
      </w:r>
      <w:r>
        <w:rPr>
          <w:rFonts w:hint="eastAsia" w:ascii="仿宋_GB2312" w:hAnsi="仿宋" w:eastAsia="仿宋_GB2312"/>
          <w:sz w:val="32"/>
          <w:szCs w:val="32"/>
          <w:lang w:eastAsia="zh-CN"/>
        </w:rPr>
        <w:t>）</w:t>
      </w:r>
      <w:r>
        <w:rPr>
          <w:rFonts w:hint="eastAsia" w:ascii="仿宋_GB2312" w:hAnsi="仿宋" w:eastAsia="仿宋_GB2312"/>
          <w:sz w:val="32"/>
          <w:szCs w:val="32"/>
        </w:rPr>
        <w:t>面试通知以电话方式通知，</w:t>
      </w:r>
      <w:r>
        <w:rPr>
          <w:rFonts w:hint="eastAsia" w:ascii="仿宋_GB2312" w:hAnsi="仿宋" w:eastAsia="仿宋_GB2312" w:cs="仿宋"/>
          <w:color w:val="231F1F"/>
          <w:sz w:val="32"/>
          <w:szCs w:val="32"/>
          <w:shd w:val="clear" w:color="auto" w:fill="FFFFFF"/>
        </w:rPr>
        <w:t>请保持通讯畅通，资格审查不合格的，不另行通知。</w:t>
      </w:r>
    </w:p>
    <w:p w14:paraId="4474DE43">
      <w:pPr>
        <w:pStyle w:val="28"/>
        <w:keepNext w:val="0"/>
        <w:keepLines w:val="0"/>
        <w:pageBreakBefore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ascii="仿宋_GB2312" w:hAnsi="仿宋" w:eastAsia="仿宋_GB2312" w:cs="仿宋"/>
          <w:color w:val="231F1F"/>
          <w:sz w:val="32"/>
          <w:szCs w:val="32"/>
          <w:shd w:val="clear" w:color="auto" w:fill="FFFFFF"/>
        </w:rPr>
      </w:pP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lang w:val="en-US" w:eastAsia="zh-CN"/>
        </w:rPr>
        <w:t>五</w:t>
      </w:r>
      <w:r>
        <w:rPr>
          <w:rFonts w:hint="eastAsia" w:ascii="仿宋_GB2312" w:hAnsi="仿宋" w:eastAsia="仿宋_GB2312" w:cs="仿宋"/>
          <w:color w:val="231F1F"/>
          <w:sz w:val="32"/>
          <w:szCs w:val="32"/>
          <w:shd w:val="clear" w:color="auto" w:fill="FFFFFF"/>
          <w:lang w:eastAsia="zh-CN"/>
        </w:rPr>
        <w:t>）</w:t>
      </w:r>
      <w:r>
        <w:rPr>
          <w:rFonts w:hint="eastAsia" w:ascii="仿宋_GB2312" w:hAnsi="仿宋" w:eastAsia="仿宋_GB2312" w:cs="仿宋"/>
          <w:color w:val="231F1F"/>
          <w:sz w:val="32"/>
          <w:szCs w:val="32"/>
          <w:shd w:val="clear" w:color="auto" w:fill="FFFFFF"/>
        </w:rPr>
        <w:t>面试时请提供相关资料原件。</w:t>
      </w:r>
    </w:p>
    <w:p w14:paraId="171CB3AF">
      <w:pPr>
        <w:spacing w:line="600" w:lineRule="exact"/>
        <w:ind w:firstLine="640" w:firstLineChars="200"/>
        <w:rPr>
          <w:rFonts w:hint="eastAsia" w:ascii="仿宋_GB2312" w:hAnsi="仿宋" w:eastAsia="仿宋_GB2312" w:cs="仿宋"/>
          <w:color w:val="231F1F"/>
          <w:sz w:val="32"/>
          <w:szCs w:val="32"/>
          <w:shd w:val="clear" w:color="auto" w:fill="FFFFFF"/>
        </w:rPr>
      </w:pPr>
    </w:p>
    <w:p w14:paraId="3640FFE0">
      <w:pPr>
        <w:spacing w:line="600" w:lineRule="exact"/>
        <w:ind w:firstLine="640" w:firstLineChars="200"/>
        <w:rPr>
          <w:rFonts w:ascii="仿宋_GB2312" w:hAnsi="仿宋" w:eastAsia="仿宋_GB2312" w:cs="仿宋"/>
          <w:color w:val="231F1F"/>
          <w:sz w:val="32"/>
          <w:szCs w:val="32"/>
          <w:shd w:val="clear" w:color="auto" w:fill="FFFFFF"/>
        </w:rPr>
      </w:pPr>
      <w:r>
        <w:rPr>
          <w:rFonts w:hint="eastAsia" w:ascii="仿宋_GB2312" w:hAnsi="仿宋" w:eastAsia="仿宋_GB2312" w:cs="仿宋"/>
          <w:color w:val="231F1F"/>
          <w:sz w:val="32"/>
          <w:szCs w:val="32"/>
          <w:shd w:val="clear" w:color="auto" w:fill="FFFFFF"/>
        </w:rPr>
        <w:t>附件：1.招聘岗位及具体任职资格</w:t>
      </w:r>
    </w:p>
    <w:p w14:paraId="43F2E516">
      <w:pPr>
        <w:spacing w:line="600" w:lineRule="exact"/>
        <w:ind w:left="1909" w:leftChars="760" w:hanging="313" w:hangingChars="100"/>
        <w:rPr>
          <w:rFonts w:hint="eastAsia" w:ascii="仿宋_GB2312" w:hAnsi="仿宋" w:eastAsia="仿宋_GB2312" w:cs="仿宋"/>
          <w:color w:val="231F1F"/>
          <w:w w:val="98"/>
          <w:sz w:val="32"/>
          <w:szCs w:val="32"/>
          <w:shd w:val="clear" w:color="auto" w:fill="FFFFFF"/>
          <w:lang w:val="en-US" w:eastAsia="zh-CN"/>
        </w:rPr>
      </w:pPr>
      <w:r>
        <w:rPr>
          <w:rFonts w:hint="eastAsia" w:ascii="仿宋_GB2312" w:hAnsi="仿宋" w:eastAsia="仿宋_GB2312" w:cs="仿宋"/>
          <w:color w:val="231F1F"/>
          <w:w w:val="98"/>
          <w:sz w:val="32"/>
          <w:szCs w:val="32"/>
          <w:shd w:val="clear" w:color="auto" w:fill="FFFFFF"/>
        </w:rPr>
        <w:t>2.</w:t>
      </w:r>
      <w:r>
        <w:rPr>
          <w:rFonts w:hint="eastAsia" w:ascii="仿宋_GB2312" w:hAnsi="仿宋" w:eastAsia="仿宋_GB2312" w:cs="仿宋"/>
          <w:color w:val="231F1F"/>
          <w:w w:val="98"/>
          <w:sz w:val="32"/>
          <w:szCs w:val="32"/>
          <w:shd w:val="clear" w:color="auto" w:fill="FFFFFF"/>
          <w:lang w:val="en-US" w:eastAsia="zh-CN"/>
        </w:rPr>
        <w:t>攀枝花华润水电开发有限公司员工公开招聘报名表</w:t>
      </w:r>
    </w:p>
    <w:p w14:paraId="0C318124">
      <w:pPr>
        <w:spacing w:line="600" w:lineRule="exact"/>
        <w:ind w:left="1918" w:leftChars="304" w:hanging="1280" w:hangingChars="400"/>
        <w:rPr>
          <w:rFonts w:hint="eastAsia" w:ascii="仿宋_GB2312" w:hAnsi="仿宋" w:eastAsia="仿宋_GB2312" w:cs="仿宋"/>
          <w:color w:val="231F1F"/>
          <w:sz w:val="32"/>
          <w:szCs w:val="32"/>
          <w:shd w:val="clear" w:color="auto" w:fill="FFFFFF"/>
          <w:lang w:val="en-US" w:eastAsia="zh-CN"/>
        </w:rPr>
      </w:pPr>
    </w:p>
    <w:p w14:paraId="16D5B4DF">
      <w:pPr>
        <w:spacing w:line="600" w:lineRule="exact"/>
        <w:ind w:firstLine="1600" w:firstLineChars="500"/>
        <w:rPr>
          <w:rFonts w:ascii="仿宋_GB2312" w:hAnsi="仿宋" w:eastAsia="仿宋_GB2312" w:cs="仿宋"/>
          <w:color w:val="231F1F"/>
          <w:sz w:val="32"/>
          <w:szCs w:val="32"/>
          <w:shd w:val="clear" w:color="auto" w:fill="FFFFFF"/>
        </w:rPr>
      </w:pPr>
    </w:p>
    <w:p w14:paraId="5116B78A">
      <w:pPr>
        <w:spacing w:line="600" w:lineRule="exact"/>
        <w:ind w:left="1600"/>
        <w:rPr>
          <w:rFonts w:ascii="仿宋_GB2312" w:hAnsi="仿宋" w:eastAsia="仿宋_GB2312" w:cs="仿宋"/>
          <w:color w:val="231F1F"/>
          <w:sz w:val="32"/>
          <w:szCs w:val="32"/>
          <w:shd w:val="clear" w:color="auto" w:fill="FFFFFF"/>
        </w:rPr>
      </w:pPr>
    </w:p>
    <w:p w14:paraId="00AE5B88">
      <w:pPr>
        <w:pStyle w:val="4"/>
      </w:pPr>
    </w:p>
    <w:p w14:paraId="18559041">
      <w:pPr>
        <w:widowControl/>
        <w:spacing w:line="600" w:lineRule="exact"/>
        <w:jc w:val="right"/>
        <w:rPr>
          <w:rFonts w:ascii="仿宋_GB2312" w:hAnsi="Arial" w:eastAsia="仿宋_GB2312" w:cs="Arial"/>
          <w:color w:val="444444"/>
          <w:kern w:val="0"/>
          <w:sz w:val="32"/>
          <w:szCs w:val="32"/>
          <w:shd w:val="clear" w:color="auto" w:fill="auto"/>
        </w:rPr>
      </w:pPr>
      <w:r>
        <w:rPr>
          <w:rFonts w:hint="eastAsia" w:ascii="仿宋_GB2312" w:hAnsi="Arial" w:eastAsia="仿宋_GB2312" w:cs="Arial"/>
          <w:color w:val="444444"/>
          <w:kern w:val="0"/>
          <w:sz w:val="32"/>
          <w:szCs w:val="32"/>
          <w:shd w:val="clear" w:color="auto" w:fill="auto"/>
        </w:rPr>
        <w:t>攀枝花华润水电开发有限公司</w:t>
      </w:r>
    </w:p>
    <w:p w14:paraId="42EA9165">
      <w:pPr>
        <w:widowControl/>
        <w:spacing w:line="600" w:lineRule="exact"/>
        <w:ind w:right="640"/>
        <w:jc w:val="right"/>
        <w:rPr>
          <w:rFonts w:ascii="仿宋_GB2312" w:hAnsi="Arial" w:eastAsia="仿宋_GB2312" w:cs="Arial"/>
          <w:color w:val="444444"/>
          <w:kern w:val="0"/>
          <w:sz w:val="32"/>
          <w:szCs w:val="32"/>
          <w:shd w:val="clear" w:color="auto" w:fill="auto"/>
        </w:rPr>
      </w:pPr>
      <w:r>
        <w:rPr>
          <w:rFonts w:hint="eastAsia" w:ascii="仿宋_GB2312" w:hAnsi="Arial" w:eastAsia="仿宋_GB2312" w:cs="Arial"/>
          <w:color w:val="444444"/>
          <w:kern w:val="0"/>
          <w:sz w:val="32"/>
          <w:szCs w:val="32"/>
          <w:shd w:val="clear" w:color="auto" w:fill="auto"/>
          <w:lang w:val="en-US" w:eastAsia="zh-CN"/>
        </w:rPr>
        <w:t>2025</w:t>
      </w:r>
      <w:r>
        <w:rPr>
          <w:rFonts w:hint="eastAsia" w:ascii="仿宋_GB2312" w:hAnsi="Arial" w:eastAsia="仿宋_GB2312" w:cs="Arial"/>
          <w:color w:val="444444"/>
          <w:kern w:val="0"/>
          <w:sz w:val="32"/>
          <w:szCs w:val="32"/>
          <w:shd w:val="clear" w:color="auto" w:fill="auto"/>
        </w:rPr>
        <w:t>年</w:t>
      </w:r>
      <w:r>
        <w:rPr>
          <w:rFonts w:hint="eastAsia" w:ascii="仿宋_GB2312" w:hAnsi="Arial" w:eastAsia="仿宋_GB2312" w:cs="Arial"/>
          <w:color w:val="444444"/>
          <w:kern w:val="0"/>
          <w:sz w:val="32"/>
          <w:szCs w:val="32"/>
          <w:shd w:val="clear" w:color="auto" w:fill="auto"/>
          <w:lang w:val="en-US" w:eastAsia="zh-CN"/>
        </w:rPr>
        <w:t>9</w:t>
      </w:r>
      <w:r>
        <w:rPr>
          <w:rFonts w:hint="eastAsia" w:ascii="仿宋_GB2312" w:hAnsi="Arial" w:eastAsia="仿宋_GB2312" w:cs="Arial"/>
          <w:color w:val="444444"/>
          <w:kern w:val="0"/>
          <w:sz w:val="32"/>
          <w:szCs w:val="32"/>
          <w:shd w:val="clear" w:color="auto" w:fill="auto"/>
        </w:rPr>
        <w:t>月</w:t>
      </w:r>
      <w:r>
        <w:rPr>
          <w:rFonts w:hint="eastAsia" w:ascii="仿宋_GB2312" w:hAnsi="Arial" w:eastAsia="仿宋_GB2312" w:cs="Arial"/>
          <w:color w:val="444444"/>
          <w:kern w:val="0"/>
          <w:sz w:val="32"/>
          <w:szCs w:val="32"/>
          <w:shd w:val="clear" w:color="auto" w:fill="auto"/>
          <w:lang w:val="en-US" w:eastAsia="zh-CN"/>
        </w:rPr>
        <w:t>11</w:t>
      </w:r>
      <w:r>
        <w:rPr>
          <w:rFonts w:hint="eastAsia" w:ascii="仿宋_GB2312" w:hAnsi="Arial" w:eastAsia="仿宋_GB2312" w:cs="Arial"/>
          <w:color w:val="444444"/>
          <w:kern w:val="0"/>
          <w:sz w:val="32"/>
          <w:szCs w:val="32"/>
          <w:shd w:val="clear" w:color="auto" w:fill="auto"/>
        </w:rPr>
        <w:t>日</w:t>
      </w:r>
    </w:p>
    <w:p w14:paraId="1C889DBE">
      <w:pPr>
        <w:spacing w:line="600" w:lineRule="exact"/>
        <w:rPr>
          <w:rFonts w:ascii="仿宋_GB2312" w:hAnsi="仿宋" w:eastAsia="仿宋_GB2312" w:cs="仿宋"/>
          <w:color w:val="231F1F"/>
          <w:sz w:val="32"/>
          <w:szCs w:val="32"/>
          <w:shd w:val="clear" w:color="auto" w:fill="FFFFFF"/>
        </w:rPr>
      </w:pPr>
    </w:p>
    <w:p w14:paraId="269A437A">
      <w:pPr>
        <w:pStyle w:val="4"/>
        <w:rPr>
          <w:rFonts w:ascii="仿宋_GB2312" w:hAnsi="仿宋" w:eastAsia="仿宋_GB2312" w:cs="仿宋"/>
          <w:color w:val="231F1F"/>
          <w:sz w:val="32"/>
          <w:szCs w:val="32"/>
          <w:shd w:val="clear" w:color="auto" w:fill="FFFFFF"/>
        </w:rPr>
      </w:pPr>
    </w:p>
    <w:p w14:paraId="675B1744">
      <w:pPr>
        <w:rPr>
          <w:rFonts w:ascii="仿宋_GB2312" w:hAnsi="仿宋" w:eastAsia="仿宋_GB2312" w:cs="仿宋"/>
          <w:color w:val="231F1F"/>
          <w:sz w:val="32"/>
          <w:szCs w:val="32"/>
          <w:shd w:val="clear" w:color="auto" w:fill="FFFFFF"/>
        </w:rPr>
      </w:pPr>
    </w:p>
    <w:p w14:paraId="5BB58C73">
      <w:pPr>
        <w:pStyle w:val="2"/>
      </w:pPr>
    </w:p>
    <w:p w14:paraId="4A17B3B8">
      <w:pPr>
        <w:rPr>
          <w:rFonts w:ascii="仿宋_GB2312" w:hAnsi="仿宋" w:eastAsia="仿宋_GB2312" w:cs="仿宋"/>
          <w:color w:val="231F1F"/>
          <w:sz w:val="32"/>
          <w:szCs w:val="32"/>
          <w:shd w:val="clear" w:color="auto" w:fill="FFFFFF"/>
        </w:rPr>
      </w:pPr>
    </w:p>
    <w:p w14:paraId="0D89742C">
      <w:pPr>
        <w:pStyle w:val="4"/>
      </w:pPr>
    </w:p>
    <w:p w14:paraId="7CDDA954">
      <w:pPr>
        <w:spacing w:line="360" w:lineRule="auto"/>
        <w:rPr>
          <w:rFonts w:hint="eastAsia" w:ascii="仿宋_GB2312" w:hAnsi="宋体" w:eastAsia="仿宋_GB2312" w:cs="仿宋"/>
          <w:b/>
          <w:color w:val="000000"/>
          <w:kern w:val="0"/>
          <w:sz w:val="32"/>
          <w:szCs w:val="32"/>
        </w:rPr>
      </w:pPr>
    </w:p>
    <w:p w14:paraId="2C67B810">
      <w:pPr>
        <w:spacing w:line="360" w:lineRule="auto"/>
        <w:rPr>
          <w:rFonts w:hint="eastAsia" w:ascii="仿宋_GB2312" w:hAnsi="宋体" w:eastAsia="仿宋_GB2312" w:cs="仿宋"/>
          <w:b/>
          <w:color w:val="000000"/>
          <w:kern w:val="0"/>
          <w:sz w:val="32"/>
          <w:szCs w:val="32"/>
        </w:rPr>
      </w:pPr>
    </w:p>
    <w:p w14:paraId="16338FD7">
      <w:pPr>
        <w:spacing w:line="360" w:lineRule="auto"/>
        <w:rPr>
          <w:rFonts w:hint="eastAsia" w:ascii="仿宋_GB2312" w:hAnsi="宋体" w:eastAsia="仿宋_GB2312" w:cs="仿宋"/>
          <w:b/>
          <w:color w:val="000000"/>
          <w:kern w:val="0"/>
          <w:sz w:val="32"/>
          <w:szCs w:val="32"/>
          <w:lang w:eastAsia="zh-CN"/>
        </w:rPr>
      </w:pPr>
      <w:r>
        <w:rPr>
          <w:rFonts w:hint="eastAsia" w:ascii="仿宋_GB2312" w:hAnsi="宋体" w:eastAsia="仿宋_GB2312" w:cs="仿宋"/>
          <w:b/>
          <w:color w:val="000000"/>
          <w:kern w:val="0"/>
          <w:sz w:val="32"/>
          <w:szCs w:val="32"/>
        </w:rPr>
        <w:t>附件</w:t>
      </w:r>
      <w:r>
        <w:rPr>
          <w:rFonts w:hint="eastAsia" w:ascii="仿宋_GB2312" w:hAnsi="宋体" w:eastAsia="仿宋_GB2312" w:cs="仿宋"/>
          <w:b/>
          <w:color w:val="000000"/>
          <w:kern w:val="0"/>
          <w:sz w:val="32"/>
          <w:szCs w:val="32"/>
          <w:lang w:val="en-US" w:eastAsia="zh-CN"/>
        </w:rPr>
        <w:t>1</w:t>
      </w:r>
    </w:p>
    <w:p w14:paraId="4BF0FB88">
      <w:pPr>
        <w:spacing w:line="597" w:lineRule="exact"/>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招聘岗位及具体任职资格</w:t>
      </w:r>
    </w:p>
    <w:tbl>
      <w:tblPr>
        <w:tblStyle w:val="13"/>
        <w:tblW w:w="11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6"/>
        <w:gridCol w:w="1635"/>
        <w:gridCol w:w="825"/>
        <w:gridCol w:w="1455"/>
        <w:gridCol w:w="1635"/>
        <w:gridCol w:w="3933"/>
      </w:tblGrid>
      <w:tr w14:paraId="223D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706" w:type="dxa"/>
            <w:vAlign w:val="center"/>
          </w:tcPr>
          <w:p w14:paraId="55BF9118">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部门</w:t>
            </w:r>
          </w:p>
        </w:tc>
        <w:tc>
          <w:tcPr>
            <w:tcW w:w="1635" w:type="dxa"/>
            <w:vAlign w:val="center"/>
          </w:tcPr>
          <w:p w14:paraId="479424F8">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岗位</w:t>
            </w:r>
          </w:p>
        </w:tc>
        <w:tc>
          <w:tcPr>
            <w:tcW w:w="825" w:type="dxa"/>
            <w:vAlign w:val="center"/>
          </w:tcPr>
          <w:p w14:paraId="3B580C72">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职数</w:t>
            </w:r>
          </w:p>
        </w:tc>
        <w:tc>
          <w:tcPr>
            <w:tcW w:w="1455" w:type="dxa"/>
            <w:vAlign w:val="center"/>
          </w:tcPr>
          <w:p w14:paraId="4D6FC8C1">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年龄</w:t>
            </w:r>
          </w:p>
        </w:tc>
        <w:tc>
          <w:tcPr>
            <w:tcW w:w="1635" w:type="dxa"/>
            <w:vAlign w:val="center"/>
          </w:tcPr>
          <w:p w14:paraId="009026ED">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学历</w:t>
            </w:r>
          </w:p>
        </w:tc>
        <w:tc>
          <w:tcPr>
            <w:tcW w:w="3933" w:type="dxa"/>
            <w:vAlign w:val="center"/>
          </w:tcPr>
          <w:p w14:paraId="4FB583FA">
            <w:pPr>
              <w:spacing w:line="560" w:lineRule="exact"/>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任职</w:t>
            </w:r>
            <w:r>
              <w:rPr>
                <w:rFonts w:ascii="仿宋_GB2312" w:eastAsia="仿宋_GB2312"/>
                <w:b/>
                <w:color w:val="000000" w:themeColor="text1"/>
                <w:sz w:val="28"/>
                <w:szCs w:val="28"/>
                <w14:textFill>
                  <w14:solidFill>
                    <w14:schemeClr w14:val="tx1"/>
                  </w14:solidFill>
                </w14:textFill>
              </w:rPr>
              <w:t>资格</w:t>
            </w:r>
          </w:p>
        </w:tc>
      </w:tr>
      <w:tr w14:paraId="5E9B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jc w:val="center"/>
        </w:trPr>
        <w:tc>
          <w:tcPr>
            <w:tcW w:w="1706" w:type="dxa"/>
            <w:shd w:val="clear" w:color="auto" w:fill="auto"/>
            <w:vAlign w:val="center"/>
          </w:tcPr>
          <w:p w14:paraId="3845080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eastAsia="仿宋_GB2312" w:hAnsiTheme="minorHAnsi" w:cstheme="minorBidi"/>
                <w:color w:val="000000" w:themeColor="text1"/>
                <w:kern w:val="2"/>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营销发展部</w:t>
            </w:r>
          </w:p>
        </w:tc>
        <w:tc>
          <w:tcPr>
            <w:tcW w:w="1635" w:type="dxa"/>
            <w:shd w:val="clear" w:color="auto" w:fill="auto"/>
            <w:vAlign w:val="center"/>
          </w:tcPr>
          <w:p w14:paraId="5249B7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eastAsia="仿宋_GB2312" w:hAnsiTheme="minorHAnsi" w:cstheme="minorBidi"/>
                <w:color w:val="000000" w:themeColor="text1"/>
                <w:kern w:val="2"/>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电力营销岗</w:t>
            </w:r>
          </w:p>
        </w:tc>
        <w:tc>
          <w:tcPr>
            <w:tcW w:w="825" w:type="dxa"/>
            <w:shd w:val="clear" w:color="auto" w:fill="auto"/>
            <w:vAlign w:val="center"/>
          </w:tcPr>
          <w:p w14:paraId="4999E77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eastAsia="仿宋_GB2312" w:hAnsiTheme="minorHAnsi" w:cstheme="minorBidi"/>
                <w:color w:val="000000" w:themeColor="text1"/>
                <w:kern w:val="2"/>
                <w:sz w:val="28"/>
                <w:szCs w:val="28"/>
                <w:lang w:val="en-US" w:eastAsia="zh-CN" w:bidi="ar-SA"/>
                <w14:textFill>
                  <w14:solidFill>
                    <w14:schemeClr w14:val="tx1"/>
                  </w14:solidFill>
                </w14:textFill>
              </w:rPr>
            </w:pPr>
            <w:r>
              <w:rPr>
                <w:rFonts w:hint="eastAsia" w:ascii="仿宋_GB2312" w:eastAsia="仿宋_GB2312"/>
                <w:color w:val="000000" w:themeColor="text1"/>
                <w:sz w:val="28"/>
                <w:szCs w:val="28"/>
                <w:lang w:val="en-US" w:eastAsia="zh-CN"/>
                <w14:textFill>
                  <w14:solidFill>
                    <w14:schemeClr w14:val="tx1"/>
                  </w14:solidFill>
                </w14:textFill>
              </w:rPr>
              <w:t>1</w:t>
            </w:r>
          </w:p>
        </w:tc>
        <w:tc>
          <w:tcPr>
            <w:tcW w:w="1455" w:type="dxa"/>
            <w:shd w:val="clear" w:color="auto" w:fill="auto"/>
            <w:vAlign w:val="center"/>
          </w:tcPr>
          <w:p w14:paraId="3616D37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eastAsia="仿宋_GB2312" w:hAnsiTheme="minorHAnsi" w:cstheme="minorBidi"/>
                <w:color w:val="000000" w:themeColor="text1"/>
                <w:kern w:val="2"/>
                <w:sz w:val="28"/>
                <w:szCs w:val="28"/>
                <w:lang w:val="en-US" w:eastAsia="zh-CN" w:bidi="ar-SA"/>
                <w14:textFill>
                  <w14:solidFill>
                    <w14:schemeClr w14:val="tx1"/>
                  </w14:solidFill>
                </w14:textFill>
              </w:rPr>
            </w:pPr>
            <w:r>
              <w:rPr>
                <w:rFonts w:hint="eastAsia" w:ascii="仿宋_GB2312" w:eastAsia="仿宋_GB2312"/>
                <w:color w:val="auto"/>
                <w:sz w:val="28"/>
                <w:szCs w:val="28"/>
                <w:lang w:val="en-US" w:eastAsia="zh-CN"/>
              </w:rPr>
              <w:t>40岁以下</w:t>
            </w:r>
          </w:p>
        </w:tc>
        <w:tc>
          <w:tcPr>
            <w:tcW w:w="1635" w:type="dxa"/>
            <w:shd w:val="clear" w:color="auto" w:fill="auto"/>
            <w:vAlign w:val="center"/>
          </w:tcPr>
          <w:p w14:paraId="70913119">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仿宋_GB2312" w:eastAsia="仿宋_GB2312" w:hAnsiTheme="minorHAnsi" w:cstheme="minorBidi"/>
                <w:color w:val="auto"/>
                <w:kern w:val="2"/>
                <w:sz w:val="28"/>
                <w:szCs w:val="28"/>
                <w:lang w:val="en-US" w:eastAsia="zh-CN" w:bidi="ar-SA"/>
              </w:rPr>
            </w:pPr>
            <w:r>
              <w:rPr>
                <w:rFonts w:hint="eastAsia" w:ascii="仿宋_GB2312" w:eastAsia="仿宋_GB2312"/>
                <w:color w:val="auto"/>
                <w:sz w:val="28"/>
                <w:szCs w:val="28"/>
                <w:lang w:val="en-US" w:eastAsia="zh-CN"/>
              </w:rPr>
              <w:t>大学本科及以上学历</w:t>
            </w:r>
          </w:p>
        </w:tc>
        <w:tc>
          <w:tcPr>
            <w:tcW w:w="3933" w:type="dxa"/>
            <w:shd w:val="clear" w:color="auto" w:fill="auto"/>
            <w:vAlign w:val="center"/>
          </w:tcPr>
          <w:p w14:paraId="40BB414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b/>
                <w:bCs/>
                <w:color w:val="000000" w:themeColor="text1"/>
                <w:sz w:val="24"/>
                <w:szCs w:val="24"/>
                <w:lang w:eastAsia="zh-CN"/>
                <w14:textFill>
                  <w14:solidFill>
                    <w14:schemeClr w14:val="tx1"/>
                  </w14:solidFill>
                </w14:textFill>
              </w:rPr>
              <w:t>专业：</w:t>
            </w:r>
            <w:r>
              <w:rPr>
                <w:rFonts w:hint="eastAsia" w:ascii="仿宋_GB2312" w:eastAsia="仿宋_GB2312"/>
                <w:color w:val="000000" w:themeColor="text1"/>
                <w:sz w:val="24"/>
                <w:szCs w:val="24"/>
                <w:lang w:val="en-US" w:eastAsia="zh-CN"/>
                <w14:textFill>
                  <w14:solidFill>
                    <w14:schemeClr w14:val="tx1"/>
                  </w14:solidFill>
                </w14:textFill>
              </w:rPr>
              <w:t>电力经济、电力系统、能源等相关专业；</w:t>
            </w:r>
          </w:p>
          <w:p w14:paraId="050B5B9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eastAsia="仿宋_GB2312"/>
                <w:color w:val="000000" w:themeColor="text1"/>
                <w:sz w:val="24"/>
                <w:szCs w:val="24"/>
                <w:lang w:val="en-US" w:eastAsia="zh-CN"/>
                <w14:textFill>
                  <w14:solidFill>
                    <w14:schemeClr w14:val="tx1"/>
                  </w14:solidFill>
                </w14:textFill>
              </w:rPr>
            </w:pPr>
            <w:r>
              <w:rPr>
                <w:rFonts w:hint="eastAsia" w:ascii="仿宋_GB2312" w:eastAsia="仿宋_GB2312"/>
                <w:b/>
                <w:bCs/>
                <w:color w:val="000000" w:themeColor="text1"/>
                <w:sz w:val="24"/>
                <w:szCs w:val="24"/>
                <w:lang w:val="en-US" w:eastAsia="zh-CN"/>
                <w14:textFill>
                  <w14:solidFill>
                    <w14:schemeClr w14:val="tx1"/>
                  </w14:solidFill>
                </w14:textFill>
              </w:rPr>
              <w:t>职称要求：</w:t>
            </w:r>
            <w:r>
              <w:rPr>
                <w:rFonts w:hint="eastAsia" w:ascii="仿宋_GB2312" w:eastAsia="仿宋_GB2312"/>
                <w:color w:val="000000" w:themeColor="text1"/>
                <w:sz w:val="24"/>
                <w:szCs w:val="24"/>
                <w:lang w:val="en-US" w:eastAsia="zh-CN"/>
                <w14:textFill>
                  <w14:solidFill>
                    <w14:schemeClr w14:val="tx1"/>
                  </w14:solidFill>
                </w14:textFill>
              </w:rPr>
              <w:t>具有中级及以上职称；</w:t>
            </w:r>
          </w:p>
          <w:p w14:paraId="34FBA8F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仿宋_GB2312" w:eastAsia="仿宋_GB2312" w:hAnsiTheme="minorHAnsi" w:cstheme="minorBidi"/>
                <w:color w:val="000000" w:themeColor="text1"/>
                <w:kern w:val="2"/>
                <w:sz w:val="24"/>
                <w:szCs w:val="24"/>
                <w:lang w:val="en-US" w:eastAsia="zh-CN" w:bidi="ar-SA"/>
                <w14:textFill>
                  <w14:solidFill>
                    <w14:schemeClr w14:val="tx1"/>
                  </w14:solidFill>
                </w14:textFill>
              </w:rPr>
            </w:pPr>
            <w:r>
              <w:rPr>
                <w:rFonts w:hint="eastAsia" w:ascii="仿宋_GB2312" w:eastAsia="仿宋_GB2312"/>
                <w:b/>
                <w:bCs/>
                <w:color w:val="000000" w:themeColor="text1"/>
                <w:sz w:val="24"/>
                <w:szCs w:val="24"/>
                <w:lang w:val="en-US" w:eastAsia="zh-CN"/>
                <w14:textFill>
                  <w14:solidFill>
                    <w14:schemeClr w14:val="tx1"/>
                  </w14:solidFill>
                </w14:textFill>
              </w:rPr>
              <w:t>工作能力及经验：</w:t>
            </w:r>
            <w:r>
              <w:rPr>
                <w:rFonts w:hint="eastAsia" w:ascii="仿宋_GB2312" w:eastAsia="仿宋_GB2312"/>
                <w:color w:val="000000" w:themeColor="text1"/>
                <w:sz w:val="24"/>
                <w:szCs w:val="24"/>
                <w:lang w:val="en-US" w:eastAsia="zh-CN"/>
                <w14:textFill>
                  <w14:solidFill>
                    <w14:schemeClr w14:val="tx1"/>
                  </w14:solidFill>
                </w14:textFill>
              </w:rPr>
              <w:t>具有独立开展发电企业或售电公司电力市场交易能力；从事发电企业或售电公司等电力市场交易3年及以上；同等条件下熟悉电力市场营销工作及具有现货交易实操经验的优先。</w:t>
            </w:r>
          </w:p>
        </w:tc>
      </w:tr>
    </w:tbl>
    <w:p w14:paraId="64B4ECA6">
      <w:pPr>
        <w:spacing w:line="20" w:lineRule="exact"/>
        <w:rPr>
          <w:rFonts w:ascii="仿宋_GB2312" w:hAnsi="仿宋" w:eastAsia="仿宋_GB2312" w:cs="仿宋"/>
          <w:color w:val="231F1F"/>
          <w:sz w:val="32"/>
          <w:szCs w:val="32"/>
          <w:shd w:val="clear" w:color="auto" w:fill="FFFFFF"/>
        </w:rPr>
      </w:pPr>
    </w:p>
    <w:p w14:paraId="14EADD4F">
      <w:pPr>
        <w:pStyle w:val="10"/>
        <w:spacing w:before="0" w:after="0" w:line="360" w:lineRule="auto"/>
        <w:jc w:val="both"/>
        <w:outlineLvl w:val="1"/>
        <w:rPr>
          <w:rFonts w:hint="eastAsia" w:ascii="仿宋_GB2312" w:hAnsi="宋体" w:eastAsia="仿宋_GB2312" w:cs="仿宋"/>
          <w:b/>
          <w:color w:val="000000"/>
          <w:kern w:val="0"/>
          <w:sz w:val="32"/>
          <w:szCs w:val="32"/>
        </w:rPr>
      </w:pPr>
    </w:p>
    <w:p w14:paraId="67170C30">
      <w:pPr>
        <w:pStyle w:val="10"/>
        <w:spacing w:before="0" w:after="0" w:line="360" w:lineRule="auto"/>
        <w:jc w:val="both"/>
        <w:outlineLvl w:val="1"/>
        <w:rPr>
          <w:rFonts w:hint="eastAsia" w:ascii="仿宋_GB2312" w:hAnsi="宋体" w:eastAsia="仿宋_GB2312" w:cs="仿宋"/>
          <w:b/>
          <w:color w:val="000000"/>
          <w:kern w:val="0"/>
          <w:sz w:val="32"/>
          <w:szCs w:val="32"/>
        </w:rPr>
      </w:pPr>
    </w:p>
    <w:p w14:paraId="05271E69">
      <w:pPr>
        <w:pStyle w:val="10"/>
        <w:spacing w:before="0" w:after="0" w:line="360" w:lineRule="auto"/>
        <w:jc w:val="both"/>
        <w:outlineLvl w:val="1"/>
        <w:rPr>
          <w:rFonts w:hint="eastAsia" w:ascii="仿宋_GB2312" w:hAnsi="宋体" w:eastAsia="仿宋_GB2312" w:cs="仿宋"/>
          <w:b/>
          <w:color w:val="000000"/>
          <w:kern w:val="0"/>
          <w:sz w:val="32"/>
          <w:szCs w:val="32"/>
        </w:rPr>
      </w:pPr>
    </w:p>
    <w:p w14:paraId="62CC1FEC">
      <w:pPr>
        <w:rPr>
          <w:rFonts w:hint="eastAsia" w:ascii="仿宋_GB2312" w:hAnsi="宋体" w:eastAsia="仿宋_GB2312" w:cs="仿宋"/>
          <w:b/>
          <w:color w:val="000000"/>
          <w:kern w:val="0"/>
          <w:sz w:val="32"/>
          <w:szCs w:val="32"/>
        </w:rPr>
      </w:pPr>
    </w:p>
    <w:p w14:paraId="29E9DB30">
      <w:pPr>
        <w:pStyle w:val="2"/>
        <w:rPr>
          <w:rFonts w:hint="eastAsia" w:ascii="仿宋_GB2312" w:hAnsi="宋体" w:eastAsia="仿宋_GB2312" w:cs="仿宋"/>
          <w:b/>
          <w:color w:val="000000"/>
          <w:kern w:val="0"/>
          <w:sz w:val="32"/>
          <w:szCs w:val="32"/>
        </w:rPr>
      </w:pPr>
    </w:p>
    <w:p w14:paraId="56437ED0">
      <w:pPr>
        <w:pStyle w:val="2"/>
        <w:rPr>
          <w:rFonts w:hint="eastAsia" w:ascii="仿宋_GB2312" w:hAnsi="宋体" w:eastAsia="仿宋_GB2312" w:cs="仿宋"/>
          <w:b/>
          <w:color w:val="000000"/>
          <w:kern w:val="0"/>
          <w:sz w:val="32"/>
          <w:szCs w:val="32"/>
        </w:rPr>
      </w:pPr>
    </w:p>
    <w:p w14:paraId="4576881C">
      <w:pPr>
        <w:pStyle w:val="2"/>
        <w:rPr>
          <w:rFonts w:hint="eastAsia" w:ascii="仿宋_GB2312" w:hAnsi="宋体" w:eastAsia="仿宋_GB2312" w:cs="仿宋"/>
          <w:b/>
          <w:color w:val="000000"/>
          <w:kern w:val="0"/>
          <w:sz w:val="32"/>
          <w:szCs w:val="32"/>
        </w:rPr>
      </w:pPr>
    </w:p>
    <w:p w14:paraId="32C6F9D6">
      <w:pPr>
        <w:pStyle w:val="2"/>
        <w:rPr>
          <w:rFonts w:hint="eastAsia" w:ascii="仿宋_GB2312" w:hAnsi="宋体" w:eastAsia="仿宋_GB2312" w:cs="仿宋"/>
          <w:b/>
          <w:color w:val="000000"/>
          <w:kern w:val="0"/>
          <w:sz w:val="32"/>
          <w:szCs w:val="32"/>
        </w:rPr>
      </w:pPr>
    </w:p>
    <w:p w14:paraId="1ADB73AE">
      <w:pPr>
        <w:pStyle w:val="2"/>
        <w:rPr>
          <w:rFonts w:hint="eastAsia" w:ascii="仿宋_GB2312" w:hAnsi="宋体" w:eastAsia="仿宋_GB2312" w:cs="仿宋"/>
          <w:b/>
          <w:color w:val="000000"/>
          <w:kern w:val="0"/>
          <w:sz w:val="32"/>
          <w:szCs w:val="32"/>
        </w:rPr>
      </w:pPr>
    </w:p>
    <w:p w14:paraId="5673C4F3">
      <w:pPr>
        <w:pStyle w:val="2"/>
        <w:rPr>
          <w:rFonts w:hint="eastAsia" w:ascii="仿宋_GB2312" w:hAnsi="宋体" w:eastAsia="仿宋_GB2312" w:cs="仿宋"/>
          <w:b/>
          <w:color w:val="000000"/>
          <w:kern w:val="0"/>
          <w:sz w:val="32"/>
          <w:szCs w:val="32"/>
        </w:rPr>
      </w:pPr>
    </w:p>
    <w:p w14:paraId="7E95F18C">
      <w:pPr>
        <w:pStyle w:val="2"/>
        <w:rPr>
          <w:rFonts w:hint="eastAsia" w:ascii="仿宋_GB2312" w:hAnsi="宋体" w:eastAsia="仿宋_GB2312" w:cs="仿宋"/>
          <w:b/>
          <w:color w:val="000000"/>
          <w:kern w:val="0"/>
          <w:sz w:val="32"/>
          <w:szCs w:val="32"/>
        </w:rPr>
      </w:pPr>
    </w:p>
    <w:p w14:paraId="6AB3396B">
      <w:pPr>
        <w:pStyle w:val="2"/>
        <w:rPr>
          <w:rFonts w:hint="eastAsia" w:ascii="仿宋_GB2312" w:hAnsi="宋体" w:eastAsia="仿宋_GB2312" w:cs="仿宋"/>
          <w:b/>
          <w:color w:val="000000"/>
          <w:kern w:val="0"/>
          <w:sz w:val="32"/>
          <w:szCs w:val="32"/>
        </w:rPr>
      </w:pPr>
    </w:p>
    <w:p w14:paraId="374B5638">
      <w:pPr>
        <w:pStyle w:val="2"/>
        <w:rPr>
          <w:rFonts w:hint="eastAsia" w:ascii="仿宋_GB2312" w:hAnsi="宋体" w:eastAsia="仿宋_GB2312" w:cs="仿宋"/>
          <w:b/>
          <w:color w:val="000000"/>
          <w:kern w:val="0"/>
          <w:sz w:val="32"/>
          <w:szCs w:val="32"/>
        </w:rPr>
      </w:pPr>
    </w:p>
    <w:p w14:paraId="1D39E566">
      <w:pPr>
        <w:pStyle w:val="10"/>
        <w:spacing w:before="0" w:after="0" w:line="360" w:lineRule="auto"/>
        <w:jc w:val="both"/>
        <w:outlineLvl w:val="1"/>
        <w:rPr>
          <w:rFonts w:hint="eastAsia" w:ascii="仿宋_GB2312" w:hAnsi="宋体" w:eastAsia="仿宋_GB2312" w:cs="仿宋"/>
          <w:b/>
          <w:color w:val="000000"/>
          <w:kern w:val="0"/>
          <w:sz w:val="32"/>
          <w:szCs w:val="32"/>
          <w:lang w:eastAsia="zh-CN"/>
        </w:rPr>
      </w:pPr>
      <w:r>
        <w:rPr>
          <w:rFonts w:hint="eastAsia" w:ascii="仿宋_GB2312" w:hAnsi="宋体" w:eastAsia="仿宋_GB2312" w:cs="仿宋"/>
          <w:b/>
          <w:color w:val="000000"/>
          <w:kern w:val="0"/>
          <w:sz w:val="32"/>
          <w:szCs w:val="32"/>
        </w:rPr>
        <w:t>附件</w:t>
      </w:r>
      <w:r>
        <w:rPr>
          <w:rFonts w:hint="eastAsia" w:ascii="仿宋_GB2312" w:hAnsi="宋体" w:eastAsia="仿宋_GB2312" w:cs="仿宋"/>
          <w:b/>
          <w:color w:val="000000"/>
          <w:kern w:val="0"/>
          <w:sz w:val="32"/>
          <w:szCs w:val="32"/>
          <w:lang w:val="en-US" w:eastAsia="zh-CN"/>
        </w:rPr>
        <w:t>2</w:t>
      </w:r>
    </w:p>
    <w:p w14:paraId="072A4D4F">
      <w:pPr>
        <w:pStyle w:val="10"/>
        <w:spacing w:before="0" w:after="0" w:line="360" w:lineRule="auto"/>
        <w:jc w:val="center"/>
        <w:outlineLvl w:val="1"/>
        <w:rPr>
          <w:rFonts w:hint="eastAsia" w:ascii="Times New Roman" w:hAnsi="Times New Roman" w:eastAsia="方正小标宋简体" w:cs="Times New Roman"/>
          <w:color w:val="000000"/>
          <w:sz w:val="36"/>
          <w:szCs w:val="36"/>
          <w:lang w:val="en-US" w:eastAsia="zh-CN"/>
        </w:rPr>
      </w:pPr>
      <w:r>
        <w:rPr>
          <w:rFonts w:hint="eastAsia" w:ascii="Times New Roman" w:hAnsi="Times New Roman" w:eastAsia="方正小标宋简体" w:cs="Times New Roman"/>
          <w:color w:val="000000"/>
          <w:sz w:val="36"/>
          <w:szCs w:val="36"/>
          <w:lang w:val="en-US" w:eastAsia="zh-CN"/>
        </w:rPr>
        <w:t>攀枝花华润水电开发有限</w:t>
      </w:r>
      <w:r>
        <w:rPr>
          <w:rFonts w:hint="default" w:ascii="Times New Roman" w:hAnsi="Times New Roman" w:eastAsia="方正小标宋简体" w:cs="Times New Roman"/>
          <w:color w:val="000000"/>
          <w:sz w:val="36"/>
          <w:szCs w:val="36"/>
        </w:rPr>
        <w:t>公司</w:t>
      </w:r>
    </w:p>
    <w:p w14:paraId="456C793E">
      <w:pPr>
        <w:pStyle w:val="10"/>
        <w:spacing w:before="0" w:after="0" w:line="360" w:lineRule="auto"/>
        <w:outlineLvl w:val="1"/>
        <w:rPr>
          <w:rFonts w:hint="eastAsia" w:ascii="Times New Roman" w:hAnsi="Times New Roman" w:eastAsia="方正小标宋简体" w:cs="Times New Roman"/>
          <w:color w:val="000000"/>
          <w:sz w:val="36"/>
          <w:szCs w:val="36"/>
          <w:lang w:eastAsia="zh-CN"/>
        </w:rPr>
      </w:pPr>
      <w:r>
        <w:rPr>
          <w:rFonts w:hint="eastAsia" w:ascii="Times New Roman" w:hAnsi="Times New Roman" w:eastAsia="方正小标宋简体" w:cs="Times New Roman"/>
          <w:color w:val="000000"/>
          <w:sz w:val="36"/>
          <w:szCs w:val="36"/>
          <w:lang w:val="en-US" w:eastAsia="zh-CN"/>
        </w:rPr>
        <w:t>员工公开招聘</w:t>
      </w:r>
      <w:r>
        <w:rPr>
          <w:rFonts w:hint="default" w:ascii="Times New Roman" w:hAnsi="Times New Roman" w:eastAsia="方正小标宋简体" w:cs="Times New Roman"/>
          <w:color w:val="000000"/>
          <w:sz w:val="36"/>
          <w:szCs w:val="36"/>
        </w:rPr>
        <w:t>报名表</w:t>
      </w:r>
    </w:p>
    <w:tbl>
      <w:tblPr>
        <w:tblStyle w:val="12"/>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80"/>
        <w:gridCol w:w="134"/>
        <w:gridCol w:w="848"/>
        <w:gridCol w:w="364"/>
        <w:gridCol w:w="806"/>
        <w:gridCol w:w="395"/>
        <w:gridCol w:w="711"/>
        <w:gridCol w:w="465"/>
        <w:gridCol w:w="1094"/>
        <w:gridCol w:w="206"/>
        <w:gridCol w:w="19"/>
        <w:gridCol w:w="1472"/>
        <w:gridCol w:w="1730"/>
      </w:tblGrid>
      <w:tr w14:paraId="12B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592" w:type="dxa"/>
            <w:gridSpan w:val="13"/>
            <w:noWrap w:val="0"/>
            <w:vAlign w:val="center"/>
          </w:tcPr>
          <w:p w14:paraId="4D219406">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应聘职位：</w:t>
            </w:r>
          </w:p>
        </w:tc>
        <w:tc>
          <w:tcPr>
            <w:tcW w:w="1730" w:type="dxa"/>
            <w:vMerge w:val="restart"/>
            <w:noWrap w:val="0"/>
            <w:vAlign w:val="center"/>
          </w:tcPr>
          <w:p w14:paraId="3410F828">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照片</w:t>
            </w:r>
          </w:p>
          <w:p w14:paraId="04ECD08F">
            <w:pPr>
              <w:jc w:val="center"/>
              <w:rPr>
                <w:rFonts w:hint="default" w:ascii="Times New Roman" w:hAnsi="Times New Roman" w:eastAsia="仿宋_GB2312" w:cs="Times New Roman"/>
                <w:color w:val="000000"/>
                <w:sz w:val="24"/>
                <w:szCs w:val="24"/>
              </w:rPr>
            </w:pPr>
          </w:p>
        </w:tc>
      </w:tr>
      <w:tr w14:paraId="5A44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78" w:type="dxa"/>
            <w:gridSpan w:val="2"/>
            <w:noWrap w:val="0"/>
            <w:vAlign w:val="center"/>
          </w:tcPr>
          <w:p w14:paraId="6E766DC1">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姓 名</w:t>
            </w:r>
          </w:p>
        </w:tc>
        <w:tc>
          <w:tcPr>
            <w:tcW w:w="1346" w:type="dxa"/>
            <w:gridSpan w:val="3"/>
            <w:noWrap w:val="0"/>
            <w:vAlign w:val="center"/>
          </w:tcPr>
          <w:p w14:paraId="7446C2C3">
            <w:pPr>
              <w:ind w:firstLine="28" w:firstLineChars="12"/>
              <w:jc w:val="center"/>
              <w:rPr>
                <w:rFonts w:hint="default" w:ascii="Times New Roman" w:hAnsi="Times New Roman" w:eastAsia="仿宋_GB2312" w:cs="Times New Roman"/>
                <w:color w:val="000000"/>
                <w:sz w:val="24"/>
                <w:szCs w:val="24"/>
              </w:rPr>
            </w:pPr>
          </w:p>
        </w:tc>
        <w:tc>
          <w:tcPr>
            <w:tcW w:w="1201" w:type="dxa"/>
            <w:gridSpan w:val="2"/>
            <w:noWrap w:val="0"/>
            <w:vAlign w:val="center"/>
          </w:tcPr>
          <w:p w14:paraId="19D1AD23">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性 别</w:t>
            </w:r>
          </w:p>
        </w:tc>
        <w:tc>
          <w:tcPr>
            <w:tcW w:w="1176" w:type="dxa"/>
            <w:gridSpan w:val="2"/>
            <w:noWrap w:val="0"/>
            <w:vAlign w:val="center"/>
          </w:tcPr>
          <w:p w14:paraId="377DC5B7">
            <w:pPr>
              <w:ind w:firstLine="480" w:firstLineChars="200"/>
              <w:jc w:val="center"/>
              <w:rPr>
                <w:rFonts w:hint="default" w:ascii="Times New Roman" w:hAnsi="Times New Roman" w:eastAsia="仿宋_GB2312" w:cs="Times New Roman"/>
                <w:color w:val="000000"/>
                <w:sz w:val="24"/>
                <w:szCs w:val="24"/>
              </w:rPr>
            </w:pPr>
          </w:p>
        </w:tc>
        <w:tc>
          <w:tcPr>
            <w:tcW w:w="1319" w:type="dxa"/>
            <w:gridSpan w:val="3"/>
            <w:noWrap w:val="0"/>
            <w:vAlign w:val="center"/>
          </w:tcPr>
          <w:p w14:paraId="707CB982">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出生年月（ 岁）</w:t>
            </w:r>
          </w:p>
        </w:tc>
        <w:tc>
          <w:tcPr>
            <w:tcW w:w="1472" w:type="dxa"/>
            <w:noWrap w:val="0"/>
            <w:vAlign w:val="center"/>
          </w:tcPr>
          <w:p w14:paraId="0F598B17">
            <w:pPr>
              <w:ind w:leftChars="-23" w:hanging="48" w:hangingChars="20"/>
              <w:jc w:val="center"/>
              <w:rPr>
                <w:rFonts w:hint="default" w:ascii="Times New Roman" w:hAnsi="Times New Roman" w:eastAsia="仿宋_GB2312" w:cs="Times New Roman"/>
                <w:color w:val="000000"/>
                <w:sz w:val="24"/>
                <w:szCs w:val="24"/>
              </w:rPr>
            </w:pPr>
          </w:p>
        </w:tc>
        <w:tc>
          <w:tcPr>
            <w:tcW w:w="1730" w:type="dxa"/>
            <w:vMerge w:val="continue"/>
            <w:noWrap w:val="0"/>
            <w:vAlign w:val="center"/>
          </w:tcPr>
          <w:p w14:paraId="6A669CA1">
            <w:pPr>
              <w:jc w:val="center"/>
              <w:rPr>
                <w:rFonts w:hint="default" w:ascii="Times New Roman" w:hAnsi="Times New Roman" w:eastAsia="仿宋_GB2312" w:cs="Times New Roman"/>
                <w:color w:val="000000"/>
                <w:sz w:val="24"/>
                <w:szCs w:val="24"/>
              </w:rPr>
            </w:pPr>
          </w:p>
        </w:tc>
      </w:tr>
      <w:tr w14:paraId="2B4D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78" w:type="dxa"/>
            <w:gridSpan w:val="2"/>
            <w:noWrap w:val="0"/>
            <w:vAlign w:val="center"/>
          </w:tcPr>
          <w:p w14:paraId="7FD10024">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民 族</w:t>
            </w:r>
          </w:p>
        </w:tc>
        <w:tc>
          <w:tcPr>
            <w:tcW w:w="1346" w:type="dxa"/>
            <w:gridSpan w:val="3"/>
            <w:noWrap w:val="0"/>
            <w:vAlign w:val="center"/>
          </w:tcPr>
          <w:p w14:paraId="687D5E09">
            <w:pPr>
              <w:ind w:firstLine="480" w:firstLineChars="200"/>
              <w:jc w:val="center"/>
              <w:rPr>
                <w:rFonts w:hint="default" w:ascii="Times New Roman" w:hAnsi="Times New Roman" w:eastAsia="仿宋_GB2312" w:cs="Times New Roman"/>
                <w:color w:val="000000"/>
                <w:sz w:val="24"/>
                <w:szCs w:val="24"/>
              </w:rPr>
            </w:pPr>
          </w:p>
        </w:tc>
        <w:tc>
          <w:tcPr>
            <w:tcW w:w="1201" w:type="dxa"/>
            <w:gridSpan w:val="2"/>
            <w:noWrap w:val="0"/>
            <w:vAlign w:val="center"/>
          </w:tcPr>
          <w:p w14:paraId="6D767CED">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籍 贯</w:t>
            </w:r>
          </w:p>
        </w:tc>
        <w:tc>
          <w:tcPr>
            <w:tcW w:w="1176" w:type="dxa"/>
            <w:gridSpan w:val="2"/>
            <w:noWrap w:val="0"/>
            <w:vAlign w:val="center"/>
          </w:tcPr>
          <w:p w14:paraId="631690C5">
            <w:pPr>
              <w:ind w:firstLine="480" w:firstLineChars="200"/>
              <w:jc w:val="center"/>
              <w:rPr>
                <w:rFonts w:hint="default" w:ascii="Times New Roman" w:hAnsi="Times New Roman" w:eastAsia="仿宋_GB2312" w:cs="Times New Roman"/>
                <w:color w:val="000000"/>
                <w:sz w:val="24"/>
                <w:szCs w:val="24"/>
              </w:rPr>
            </w:pPr>
          </w:p>
        </w:tc>
        <w:tc>
          <w:tcPr>
            <w:tcW w:w="1319" w:type="dxa"/>
            <w:gridSpan w:val="3"/>
            <w:noWrap w:val="0"/>
            <w:vAlign w:val="center"/>
          </w:tcPr>
          <w:p w14:paraId="288C03DB">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出 生 地</w:t>
            </w:r>
          </w:p>
        </w:tc>
        <w:tc>
          <w:tcPr>
            <w:tcW w:w="1472" w:type="dxa"/>
            <w:noWrap w:val="0"/>
            <w:vAlign w:val="center"/>
          </w:tcPr>
          <w:p w14:paraId="4BD06020">
            <w:pPr>
              <w:ind w:firstLine="480" w:firstLineChars="200"/>
              <w:jc w:val="center"/>
              <w:rPr>
                <w:rFonts w:hint="default" w:ascii="Times New Roman" w:hAnsi="Times New Roman" w:eastAsia="仿宋_GB2312" w:cs="Times New Roman"/>
                <w:color w:val="000000"/>
                <w:sz w:val="24"/>
                <w:szCs w:val="24"/>
              </w:rPr>
            </w:pPr>
          </w:p>
        </w:tc>
        <w:tc>
          <w:tcPr>
            <w:tcW w:w="1730" w:type="dxa"/>
            <w:vMerge w:val="continue"/>
            <w:noWrap w:val="0"/>
            <w:vAlign w:val="center"/>
          </w:tcPr>
          <w:p w14:paraId="78632530">
            <w:pPr>
              <w:ind w:firstLine="480" w:firstLineChars="200"/>
              <w:rPr>
                <w:rFonts w:hint="default" w:ascii="Times New Roman" w:hAnsi="Times New Roman" w:eastAsia="宋体" w:cs="Times New Roman"/>
                <w:color w:val="000000"/>
                <w:sz w:val="24"/>
                <w:szCs w:val="24"/>
              </w:rPr>
            </w:pPr>
          </w:p>
        </w:tc>
      </w:tr>
      <w:tr w14:paraId="0EA2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1078" w:type="dxa"/>
            <w:gridSpan w:val="2"/>
            <w:noWrap w:val="0"/>
            <w:tcMar>
              <w:left w:w="28" w:type="dxa"/>
              <w:right w:w="28" w:type="dxa"/>
            </w:tcMar>
            <w:vAlign w:val="center"/>
          </w:tcPr>
          <w:p w14:paraId="78467F2D">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婚姻状况</w:t>
            </w:r>
          </w:p>
        </w:tc>
        <w:tc>
          <w:tcPr>
            <w:tcW w:w="1346" w:type="dxa"/>
            <w:gridSpan w:val="3"/>
            <w:noWrap w:val="0"/>
            <w:vAlign w:val="center"/>
          </w:tcPr>
          <w:p w14:paraId="53ED35D4">
            <w:pPr>
              <w:ind w:firstLine="480" w:firstLineChars="200"/>
              <w:jc w:val="center"/>
              <w:rPr>
                <w:rFonts w:hint="default" w:ascii="Times New Roman" w:hAnsi="Times New Roman" w:eastAsia="仿宋_GB2312" w:cs="Times New Roman"/>
                <w:color w:val="000000"/>
                <w:sz w:val="24"/>
                <w:szCs w:val="24"/>
              </w:rPr>
            </w:pPr>
          </w:p>
        </w:tc>
        <w:tc>
          <w:tcPr>
            <w:tcW w:w="1201" w:type="dxa"/>
            <w:gridSpan w:val="2"/>
            <w:noWrap w:val="0"/>
            <w:vAlign w:val="center"/>
          </w:tcPr>
          <w:p w14:paraId="397ED96C">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政治面貌</w:t>
            </w:r>
          </w:p>
        </w:tc>
        <w:tc>
          <w:tcPr>
            <w:tcW w:w="1176" w:type="dxa"/>
            <w:gridSpan w:val="2"/>
            <w:noWrap w:val="0"/>
            <w:vAlign w:val="center"/>
          </w:tcPr>
          <w:p w14:paraId="138B1FED">
            <w:pPr>
              <w:jc w:val="center"/>
              <w:rPr>
                <w:rFonts w:hint="default" w:ascii="Times New Roman" w:hAnsi="Times New Roman" w:eastAsia="仿宋_GB2312" w:cs="Times New Roman"/>
                <w:color w:val="000000"/>
                <w:sz w:val="24"/>
                <w:szCs w:val="24"/>
              </w:rPr>
            </w:pPr>
          </w:p>
        </w:tc>
        <w:tc>
          <w:tcPr>
            <w:tcW w:w="1319" w:type="dxa"/>
            <w:gridSpan w:val="3"/>
            <w:noWrap w:val="0"/>
            <w:vAlign w:val="center"/>
          </w:tcPr>
          <w:p w14:paraId="4D3F53E9">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入党时间</w:t>
            </w:r>
          </w:p>
        </w:tc>
        <w:tc>
          <w:tcPr>
            <w:tcW w:w="1472" w:type="dxa"/>
            <w:noWrap w:val="0"/>
            <w:vAlign w:val="center"/>
          </w:tcPr>
          <w:p w14:paraId="0D7B3D6F">
            <w:pPr>
              <w:jc w:val="center"/>
              <w:rPr>
                <w:rFonts w:hint="default" w:ascii="Times New Roman" w:hAnsi="Times New Roman" w:eastAsia="仿宋_GB2312" w:cs="Times New Roman"/>
                <w:color w:val="000000"/>
                <w:sz w:val="24"/>
                <w:szCs w:val="24"/>
              </w:rPr>
            </w:pPr>
          </w:p>
        </w:tc>
        <w:tc>
          <w:tcPr>
            <w:tcW w:w="1730" w:type="dxa"/>
            <w:vMerge w:val="continue"/>
            <w:noWrap w:val="0"/>
            <w:vAlign w:val="center"/>
          </w:tcPr>
          <w:p w14:paraId="4F5B1A97">
            <w:pPr>
              <w:ind w:firstLine="480" w:firstLineChars="200"/>
              <w:rPr>
                <w:rFonts w:hint="default" w:ascii="Times New Roman" w:hAnsi="Times New Roman" w:eastAsia="宋体" w:cs="Times New Roman"/>
                <w:color w:val="000000"/>
                <w:sz w:val="24"/>
                <w:szCs w:val="24"/>
              </w:rPr>
            </w:pPr>
          </w:p>
        </w:tc>
      </w:tr>
      <w:tr w14:paraId="035F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78" w:type="dxa"/>
            <w:gridSpan w:val="2"/>
            <w:noWrap w:val="0"/>
            <w:vAlign w:val="center"/>
          </w:tcPr>
          <w:p w14:paraId="587935B0">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参加工</w:t>
            </w:r>
          </w:p>
          <w:p w14:paraId="06DDB726">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作时间</w:t>
            </w:r>
          </w:p>
        </w:tc>
        <w:tc>
          <w:tcPr>
            <w:tcW w:w="1346" w:type="dxa"/>
            <w:gridSpan w:val="3"/>
            <w:noWrap w:val="0"/>
            <w:vAlign w:val="center"/>
          </w:tcPr>
          <w:p w14:paraId="31A8266D">
            <w:pPr>
              <w:jc w:val="center"/>
              <w:rPr>
                <w:rFonts w:hint="default" w:ascii="Times New Roman" w:hAnsi="Times New Roman" w:eastAsia="仿宋_GB2312" w:cs="Times New Roman"/>
                <w:color w:val="000000"/>
                <w:sz w:val="24"/>
                <w:szCs w:val="24"/>
              </w:rPr>
            </w:pPr>
          </w:p>
        </w:tc>
        <w:tc>
          <w:tcPr>
            <w:tcW w:w="1201" w:type="dxa"/>
            <w:gridSpan w:val="2"/>
            <w:noWrap w:val="0"/>
            <w:vAlign w:val="center"/>
          </w:tcPr>
          <w:p w14:paraId="17319801">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健康状况</w:t>
            </w:r>
          </w:p>
        </w:tc>
        <w:tc>
          <w:tcPr>
            <w:tcW w:w="1176" w:type="dxa"/>
            <w:gridSpan w:val="2"/>
            <w:noWrap w:val="0"/>
            <w:vAlign w:val="center"/>
          </w:tcPr>
          <w:p w14:paraId="7BC61501">
            <w:pPr>
              <w:ind w:firstLine="480" w:firstLineChars="200"/>
              <w:jc w:val="center"/>
              <w:rPr>
                <w:rFonts w:hint="default" w:ascii="Times New Roman" w:hAnsi="Times New Roman" w:eastAsia="仿宋_GB2312" w:cs="Times New Roman"/>
                <w:color w:val="000000"/>
                <w:sz w:val="24"/>
                <w:szCs w:val="24"/>
              </w:rPr>
            </w:pPr>
          </w:p>
        </w:tc>
        <w:tc>
          <w:tcPr>
            <w:tcW w:w="1319" w:type="dxa"/>
            <w:gridSpan w:val="3"/>
            <w:noWrap w:val="0"/>
            <w:vAlign w:val="center"/>
          </w:tcPr>
          <w:p w14:paraId="28937AC2">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身份证号</w:t>
            </w:r>
          </w:p>
        </w:tc>
        <w:tc>
          <w:tcPr>
            <w:tcW w:w="3202" w:type="dxa"/>
            <w:gridSpan w:val="2"/>
            <w:noWrap w:val="0"/>
            <w:vAlign w:val="center"/>
          </w:tcPr>
          <w:p w14:paraId="360D4078">
            <w:pPr>
              <w:ind w:firstLine="480" w:firstLineChars="200"/>
              <w:rPr>
                <w:rFonts w:hint="default" w:ascii="Times New Roman" w:hAnsi="Times New Roman" w:eastAsia="宋体" w:cs="Times New Roman"/>
                <w:color w:val="000000"/>
                <w:sz w:val="24"/>
                <w:szCs w:val="24"/>
              </w:rPr>
            </w:pPr>
          </w:p>
        </w:tc>
      </w:tr>
      <w:tr w14:paraId="7FCA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078" w:type="dxa"/>
            <w:gridSpan w:val="2"/>
            <w:noWrap w:val="0"/>
            <w:vAlign w:val="center"/>
          </w:tcPr>
          <w:p w14:paraId="2870A4DA">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专业技</w:t>
            </w:r>
          </w:p>
          <w:p w14:paraId="23D0AE37">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术职务</w:t>
            </w:r>
          </w:p>
        </w:tc>
        <w:tc>
          <w:tcPr>
            <w:tcW w:w="3723" w:type="dxa"/>
            <w:gridSpan w:val="7"/>
            <w:noWrap w:val="0"/>
            <w:vAlign w:val="center"/>
          </w:tcPr>
          <w:p w14:paraId="57B5B18E">
            <w:pPr>
              <w:ind w:firstLine="480" w:firstLineChars="200"/>
              <w:jc w:val="center"/>
              <w:rPr>
                <w:rFonts w:hint="default" w:ascii="Times New Roman" w:hAnsi="Times New Roman" w:eastAsia="仿宋_GB2312" w:cs="Times New Roman"/>
                <w:color w:val="000000"/>
                <w:sz w:val="24"/>
                <w:szCs w:val="24"/>
              </w:rPr>
            </w:pPr>
          </w:p>
        </w:tc>
        <w:tc>
          <w:tcPr>
            <w:tcW w:w="1319" w:type="dxa"/>
            <w:gridSpan w:val="3"/>
            <w:noWrap w:val="0"/>
            <w:vAlign w:val="center"/>
          </w:tcPr>
          <w:p w14:paraId="2E9EB1B1">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职业资格证书</w:t>
            </w:r>
          </w:p>
        </w:tc>
        <w:tc>
          <w:tcPr>
            <w:tcW w:w="3202" w:type="dxa"/>
            <w:gridSpan w:val="2"/>
            <w:noWrap w:val="0"/>
            <w:vAlign w:val="center"/>
          </w:tcPr>
          <w:p w14:paraId="34FEE1EE">
            <w:pPr>
              <w:jc w:val="center"/>
              <w:rPr>
                <w:rFonts w:hint="default" w:ascii="Times New Roman" w:hAnsi="Times New Roman" w:eastAsia="仿宋_GB2312" w:cs="Times New Roman"/>
                <w:color w:val="000000"/>
                <w:sz w:val="24"/>
                <w:szCs w:val="24"/>
              </w:rPr>
            </w:pPr>
          </w:p>
        </w:tc>
      </w:tr>
      <w:tr w14:paraId="1060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1078" w:type="dxa"/>
            <w:gridSpan w:val="2"/>
            <w:noWrap w:val="0"/>
            <w:tcMar>
              <w:left w:w="28" w:type="dxa"/>
              <w:right w:w="28" w:type="dxa"/>
            </w:tcMar>
            <w:vAlign w:val="center"/>
          </w:tcPr>
          <w:p w14:paraId="57B6D9DD">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外语语种及水平</w:t>
            </w:r>
          </w:p>
        </w:tc>
        <w:tc>
          <w:tcPr>
            <w:tcW w:w="3723" w:type="dxa"/>
            <w:gridSpan w:val="7"/>
            <w:noWrap w:val="0"/>
            <w:vAlign w:val="center"/>
          </w:tcPr>
          <w:p w14:paraId="69FC24C2">
            <w:pPr>
              <w:rPr>
                <w:rFonts w:hint="default" w:ascii="Times New Roman" w:hAnsi="Times New Roman" w:eastAsia="仿宋_GB2312" w:cs="Times New Roman"/>
                <w:color w:val="000000"/>
                <w:sz w:val="24"/>
                <w:szCs w:val="24"/>
              </w:rPr>
            </w:pPr>
          </w:p>
        </w:tc>
        <w:tc>
          <w:tcPr>
            <w:tcW w:w="1319" w:type="dxa"/>
            <w:gridSpan w:val="3"/>
            <w:noWrap w:val="0"/>
            <w:vAlign w:val="center"/>
          </w:tcPr>
          <w:p w14:paraId="66AC577E">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熟悉专业</w:t>
            </w:r>
          </w:p>
          <w:p w14:paraId="3A863171">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有何特长</w:t>
            </w:r>
          </w:p>
        </w:tc>
        <w:tc>
          <w:tcPr>
            <w:tcW w:w="3202" w:type="dxa"/>
            <w:gridSpan w:val="2"/>
            <w:noWrap w:val="0"/>
            <w:vAlign w:val="center"/>
          </w:tcPr>
          <w:p w14:paraId="450FEB77">
            <w:pPr>
              <w:jc w:val="center"/>
              <w:rPr>
                <w:rFonts w:hint="default" w:ascii="Times New Roman" w:hAnsi="Times New Roman" w:eastAsia="宋体" w:cs="Times New Roman"/>
                <w:color w:val="000000"/>
                <w:sz w:val="24"/>
                <w:szCs w:val="24"/>
              </w:rPr>
            </w:pPr>
          </w:p>
        </w:tc>
      </w:tr>
      <w:tr w14:paraId="0BC7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1078" w:type="dxa"/>
            <w:gridSpan w:val="2"/>
            <w:vMerge w:val="restart"/>
            <w:noWrap w:val="0"/>
            <w:vAlign w:val="center"/>
          </w:tcPr>
          <w:p w14:paraId="3613CDB3">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学  历</w:t>
            </w:r>
          </w:p>
          <w:p w14:paraId="142F5D04">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学  位</w:t>
            </w:r>
          </w:p>
        </w:tc>
        <w:tc>
          <w:tcPr>
            <w:tcW w:w="1346" w:type="dxa"/>
            <w:gridSpan w:val="3"/>
            <w:noWrap w:val="0"/>
            <w:vAlign w:val="center"/>
          </w:tcPr>
          <w:p w14:paraId="1AEA3F32">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全日制</w:t>
            </w:r>
          </w:p>
          <w:p w14:paraId="449F1966">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教  育</w:t>
            </w:r>
          </w:p>
        </w:tc>
        <w:tc>
          <w:tcPr>
            <w:tcW w:w="2377" w:type="dxa"/>
            <w:gridSpan w:val="4"/>
            <w:noWrap w:val="0"/>
            <w:vAlign w:val="center"/>
          </w:tcPr>
          <w:p w14:paraId="57C909CC">
            <w:pPr>
              <w:ind w:firstLine="26" w:firstLineChars="11"/>
              <w:rPr>
                <w:rFonts w:hint="default" w:ascii="Times New Roman" w:hAnsi="Times New Roman" w:eastAsia="仿宋_GB2312" w:cs="Times New Roman"/>
                <w:color w:val="000000"/>
                <w:sz w:val="24"/>
                <w:szCs w:val="24"/>
              </w:rPr>
            </w:pPr>
          </w:p>
        </w:tc>
        <w:tc>
          <w:tcPr>
            <w:tcW w:w="1319" w:type="dxa"/>
            <w:gridSpan w:val="3"/>
            <w:noWrap w:val="0"/>
            <w:vAlign w:val="center"/>
          </w:tcPr>
          <w:p w14:paraId="62874C59">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毕业院校系及专业</w:t>
            </w:r>
          </w:p>
        </w:tc>
        <w:tc>
          <w:tcPr>
            <w:tcW w:w="3202" w:type="dxa"/>
            <w:gridSpan w:val="2"/>
            <w:noWrap w:val="0"/>
            <w:vAlign w:val="center"/>
          </w:tcPr>
          <w:p w14:paraId="68241858">
            <w:pPr>
              <w:rPr>
                <w:rFonts w:hint="default" w:ascii="Times New Roman" w:hAnsi="Times New Roman" w:eastAsia="仿宋_GB2312" w:cs="Times New Roman"/>
                <w:color w:val="000000"/>
                <w:sz w:val="24"/>
                <w:szCs w:val="24"/>
              </w:rPr>
            </w:pPr>
          </w:p>
        </w:tc>
      </w:tr>
      <w:tr w14:paraId="14A1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078" w:type="dxa"/>
            <w:gridSpan w:val="2"/>
            <w:vMerge w:val="continue"/>
            <w:noWrap w:val="0"/>
            <w:vAlign w:val="center"/>
          </w:tcPr>
          <w:p w14:paraId="223388DC">
            <w:pPr>
              <w:ind w:firstLine="480" w:firstLineChars="200"/>
              <w:jc w:val="center"/>
              <w:rPr>
                <w:rFonts w:hint="default" w:ascii="Times New Roman" w:hAnsi="Times New Roman" w:eastAsia="仿宋_GB2312" w:cs="Times New Roman"/>
                <w:color w:val="000000"/>
                <w:sz w:val="24"/>
                <w:szCs w:val="24"/>
              </w:rPr>
            </w:pPr>
          </w:p>
        </w:tc>
        <w:tc>
          <w:tcPr>
            <w:tcW w:w="1346" w:type="dxa"/>
            <w:gridSpan w:val="3"/>
            <w:noWrap w:val="0"/>
            <w:vAlign w:val="center"/>
          </w:tcPr>
          <w:p w14:paraId="29726BFC">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在 职</w:t>
            </w:r>
          </w:p>
          <w:p w14:paraId="71DE3352">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教 育</w:t>
            </w:r>
          </w:p>
        </w:tc>
        <w:tc>
          <w:tcPr>
            <w:tcW w:w="2377" w:type="dxa"/>
            <w:gridSpan w:val="4"/>
            <w:noWrap w:val="0"/>
            <w:vAlign w:val="center"/>
          </w:tcPr>
          <w:p w14:paraId="369EE515">
            <w:pPr>
              <w:ind w:firstLine="480" w:firstLineChars="200"/>
              <w:rPr>
                <w:rFonts w:hint="default" w:ascii="Times New Roman" w:hAnsi="Times New Roman" w:eastAsia="仿宋_GB2312" w:cs="Times New Roman"/>
                <w:color w:val="000000"/>
                <w:sz w:val="24"/>
                <w:szCs w:val="24"/>
              </w:rPr>
            </w:pPr>
          </w:p>
        </w:tc>
        <w:tc>
          <w:tcPr>
            <w:tcW w:w="1319" w:type="dxa"/>
            <w:gridSpan w:val="3"/>
            <w:noWrap w:val="0"/>
            <w:vAlign w:val="center"/>
          </w:tcPr>
          <w:p w14:paraId="510A97F7">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毕业院校系及专业</w:t>
            </w:r>
          </w:p>
        </w:tc>
        <w:tc>
          <w:tcPr>
            <w:tcW w:w="3202" w:type="dxa"/>
            <w:gridSpan w:val="2"/>
            <w:noWrap w:val="0"/>
            <w:vAlign w:val="center"/>
          </w:tcPr>
          <w:p w14:paraId="5FE01690">
            <w:pPr>
              <w:ind w:firstLine="480" w:firstLineChars="200"/>
              <w:rPr>
                <w:rFonts w:hint="default" w:ascii="Times New Roman" w:hAnsi="Times New Roman" w:eastAsia="仿宋_GB2312" w:cs="Times New Roman"/>
                <w:color w:val="000000"/>
                <w:sz w:val="24"/>
                <w:szCs w:val="24"/>
              </w:rPr>
            </w:pPr>
          </w:p>
        </w:tc>
      </w:tr>
      <w:tr w14:paraId="7D6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78" w:type="dxa"/>
            <w:gridSpan w:val="2"/>
            <w:vMerge w:val="restart"/>
            <w:noWrap w:val="0"/>
            <w:vAlign w:val="center"/>
          </w:tcPr>
          <w:p w14:paraId="17797BEF">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  系</w:t>
            </w:r>
          </w:p>
          <w:p w14:paraId="750899D1">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方  式</w:t>
            </w:r>
          </w:p>
        </w:tc>
        <w:tc>
          <w:tcPr>
            <w:tcW w:w="1346" w:type="dxa"/>
            <w:gridSpan w:val="3"/>
            <w:noWrap w:val="0"/>
            <w:vAlign w:val="center"/>
          </w:tcPr>
          <w:p w14:paraId="0AE969D8">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 机</w:t>
            </w:r>
          </w:p>
        </w:tc>
        <w:tc>
          <w:tcPr>
            <w:tcW w:w="2377" w:type="dxa"/>
            <w:gridSpan w:val="4"/>
            <w:noWrap w:val="0"/>
            <w:vAlign w:val="center"/>
          </w:tcPr>
          <w:p w14:paraId="32FEDE9C">
            <w:pPr>
              <w:ind w:firstLine="309" w:firstLineChars="129"/>
              <w:rPr>
                <w:rFonts w:hint="default" w:ascii="Times New Roman" w:hAnsi="Times New Roman" w:eastAsia="仿宋_GB2312" w:cs="Times New Roman"/>
                <w:color w:val="000000"/>
                <w:sz w:val="24"/>
                <w:szCs w:val="24"/>
              </w:rPr>
            </w:pPr>
          </w:p>
        </w:tc>
        <w:tc>
          <w:tcPr>
            <w:tcW w:w="1319" w:type="dxa"/>
            <w:gridSpan w:val="3"/>
            <w:noWrap w:val="0"/>
            <w:vAlign w:val="center"/>
          </w:tcPr>
          <w:p w14:paraId="749940FD">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  箱</w:t>
            </w:r>
          </w:p>
        </w:tc>
        <w:tc>
          <w:tcPr>
            <w:tcW w:w="3202" w:type="dxa"/>
            <w:gridSpan w:val="2"/>
            <w:noWrap w:val="0"/>
            <w:vAlign w:val="center"/>
          </w:tcPr>
          <w:p w14:paraId="20DCF91B">
            <w:pPr>
              <w:ind w:firstLine="480" w:firstLineChars="200"/>
              <w:rPr>
                <w:rFonts w:hint="default" w:ascii="Times New Roman" w:hAnsi="Times New Roman" w:eastAsia="仿宋_GB2312" w:cs="Times New Roman"/>
                <w:color w:val="000000"/>
                <w:sz w:val="24"/>
                <w:szCs w:val="24"/>
              </w:rPr>
            </w:pPr>
          </w:p>
        </w:tc>
      </w:tr>
      <w:tr w14:paraId="7F60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78" w:type="dxa"/>
            <w:gridSpan w:val="2"/>
            <w:vMerge w:val="continue"/>
            <w:noWrap w:val="0"/>
            <w:vAlign w:val="center"/>
          </w:tcPr>
          <w:p w14:paraId="6D0E08CE">
            <w:pPr>
              <w:ind w:firstLine="480" w:firstLineChars="200"/>
              <w:jc w:val="center"/>
              <w:rPr>
                <w:rFonts w:hint="default" w:ascii="Times New Roman" w:hAnsi="Times New Roman" w:eastAsia="仿宋_GB2312" w:cs="Times New Roman"/>
                <w:color w:val="000000"/>
                <w:sz w:val="24"/>
                <w:szCs w:val="24"/>
              </w:rPr>
            </w:pPr>
          </w:p>
        </w:tc>
        <w:tc>
          <w:tcPr>
            <w:tcW w:w="1346" w:type="dxa"/>
            <w:gridSpan w:val="3"/>
            <w:noWrap w:val="0"/>
            <w:vAlign w:val="center"/>
          </w:tcPr>
          <w:p w14:paraId="6B8999D6">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通讯地址</w:t>
            </w:r>
          </w:p>
        </w:tc>
        <w:tc>
          <w:tcPr>
            <w:tcW w:w="6898" w:type="dxa"/>
            <w:gridSpan w:val="9"/>
            <w:noWrap w:val="0"/>
            <w:vAlign w:val="center"/>
          </w:tcPr>
          <w:p w14:paraId="6C364CF4">
            <w:pPr>
              <w:ind w:firstLine="240" w:firstLineChars="100"/>
              <w:rPr>
                <w:rFonts w:hint="default" w:ascii="Times New Roman" w:hAnsi="Times New Roman" w:eastAsia="仿宋_GB2312" w:cs="Times New Roman"/>
                <w:color w:val="000000"/>
                <w:sz w:val="24"/>
                <w:szCs w:val="24"/>
              </w:rPr>
            </w:pPr>
          </w:p>
        </w:tc>
      </w:tr>
      <w:tr w14:paraId="5600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78" w:type="dxa"/>
            <w:gridSpan w:val="2"/>
            <w:noWrap w:val="0"/>
            <w:vAlign w:val="center"/>
          </w:tcPr>
          <w:p w14:paraId="39AEA349">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现工作</w:t>
            </w:r>
          </w:p>
          <w:p w14:paraId="248782EF">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w:t>
            </w:r>
          </w:p>
        </w:tc>
        <w:tc>
          <w:tcPr>
            <w:tcW w:w="3723" w:type="dxa"/>
            <w:gridSpan w:val="7"/>
            <w:noWrap w:val="0"/>
            <w:vAlign w:val="center"/>
          </w:tcPr>
          <w:p w14:paraId="45BEE1AA">
            <w:pPr>
              <w:rPr>
                <w:rFonts w:hint="default" w:ascii="Times New Roman" w:hAnsi="Times New Roman" w:eastAsia="仿宋_GB2312" w:cs="Times New Roman"/>
                <w:color w:val="000000"/>
                <w:sz w:val="24"/>
                <w:szCs w:val="24"/>
              </w:rPr>
            </w:pPr>
          </w:p>
        </w:tc>
        <w:tc>
          <w:tcPr>
            <w:tcW w:w="1300" w:type="dxa"/>
            <w:gridSpan w:val="2"/>
            <w:noWrap w:val="0"/>
            <w:tcMar>
              <w:left w:w="28" w:type="dxa"/>
              <w:right w:w="28" w:type="dxa"/>
            </w:tcMar>
            <w:vAlign w:val="center"/>
          </w:tcPr>
          <w:p w14:paraId="45CA8B3A">
            <w:pPr>
              <w:rPr>
                <w:rFonts w:hint="default" w:ascii="Times New Roman" w:hAnsi="Times New Roman" w:eastAsia="仿宋_GB2312" w:cs="Times New Roman"/>
                <w:color w:val="000000"/>
                <w:spacing w:val="-8"/>
                <w:sz w:val="24"/>
                <w:szCs w:val="24"/>
              </w:rPr>
            </w:pPr>
            <w:r>
              <w:rPr>
                <w:rFonts w:hint="default" w:ascii="Times New Roman" w:hAnsi="Times New Roman" w:eastAsia="仿宋_GB2312" w:cs="Times New Roman"/>
                <w:color w:val="000000"/>
                <w:spacing w:val="-8"/>
                <w:sz w:val="24"/>
                <w:szCs w:val="24"/>
              </w:rPr>
              <w:t>职务或岗位</w:t>
            </w:r>
          </w:p>
        </w:tc>
        <w:tc>
          <w:tcPr>
            <w:tcW w:w="3221" w:type="dxa"/>
            <w:gridSpan w:val="3"/>
            <w:noWrap w:val="0"/>
            <w:vAlign w:val="center"/>
          </w:tcPr>
          <w:p w14:paraId="4BD6FC20">
            <w:pPr>
              <w:rPr>
                <w:rFonts w:hint="default" w:ascii="Times New Roman" w:hAnsi="Times New Roman" w:eastAsia="仿宋_GB2312" w:cs="Times New Roman"/>
                <w:color w:val="000000"/>
                <w:sz w:val="24"/>
                <w:szCs w:val="24"/>
              </w:rPr>
            </w:pPr>
          </w:p>
        </w:tc>
      </w:tr>
      <w:tr w14:paraId="00E7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424" w:type="dxa"/>
            <w:gridSpan w:val="5"/>
            <w:noWrap w:val="0"/>
            <w:vAlign w:val="center"/>
          </w:tcPr>
          <w:p w14:paraId="4F1F1ADF">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期望最低月薪</w:t>
            </w:r>
          </w:p>
        </w:tc>
        <w:tc>
          <w:tcPr>
            <w:tcW w:w="2377" w:type="dxa"/>
            <w:gridSpan w:val="4"/>
            <w:noWrap w:val="0"/>
            <w:vAlign w:val="center"/>
          </w:tcPr>
          <w:p w14:paraId="51F8BFB8">
            <w:pPr>
              <w:ind w:firstLine="480" w:firstLineChars="200"/>
              <w:rPr>
                <w:rFonts w:hint="default" w:ascii="Times New Roman" w:hAnsi="Times New Roman" w:eastAsia="仿宋_GB2312" w:cs="Times New Roman"/>
                <w:color w:val="000000"/>
                <w:sz w:val="24"/>
                <w:szCs w:val="24"/>
              </w:rPr>
            </w:pPr>
          </w:p>
        </w:tc>
        <w:tc>
          <w:tcPr>
            <w:tcW w:w="1319" w:type="dxa"/>
            <w:gridSpan w:val="3"/>
            <w:noWrap w:val="0"/>
            <w:vAlign w:val="center"/>
          </w:tcPr>
          <w:p w14:paraId="4F188AC8">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到岗日期</w:t>
            </w:r>
          </w:p>
        </w:tc>
        <w:tc>
          <w:tcPr>
            <w:tcW w:w="3202" w:type="dxa"/>
            <w:gridSpan w:val="2"/>
            <w:noWrap w:val="0"/>
            <w:vAlign w:val="center"/>
          </w:tcPr>
          <w:p w14:paraId="4444A447">
            <w:pPr>
              <w:ind w:firstLine="480" w:firstLineChars="200"/>
              <w:rPr>
                <w:rFonts w:hint="default" w:ascii="Times New Roman" w:hAnsi="Times New Roman" w:eastAsia="仿宋_GB2312" w:cs="Times New Roman"/>
                <w:color w:val="000000"/>
                <w:sz w:val="24"/>
                <w:szCs w:val="24"/>
              </w:rPr>
            </w:pPr>
          </w:p>
        </w:tc>
      </w:tr>
      <w:tr w14:paraId="3CBA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424" w:type="dxa"/>
            <w:gridSpan w:val="5"/>
            <w:noWrap w:val="0"/>
            <w:vAlign w:val="center"/>
          </w:tcPr>
          <w:p w14:paraId="35735D37">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有无违法违纪记录</w:t>
            </w:r>
          </w:p>
          <w:p w14:paraId="5D9A1FC3">
            <w:pPr>
              <w:jc w:val="lef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Cs w:val="24"/>
              </w:rPr>
              <w:t>原因及处理结果（如有）</w:t>
            </w:r>
          </w:p>
        </w:tc>
        <w:tc>
          <w:tcPr>
            <w:tcW w:w="6898" w:type="dxa"/>
            <w:gridSpan w:val="9"/>
            <w:noWrap w:val="0"/>
            <w:vAlign w:val="center"/>
          </w:tcPr>
          <w:p w14:paraId="31698D5C">
            <w:pPr>
              <w:ind w:firstLine="480" w:firstLineChars="200"/>
              <w:rPr>
                <w:rFonts w:hint="default" w:ascii="Times New Roman" w:hAnsi="Times New Roman" w:eastAsia="仿宋_GB2312" w:cs="Times New Roman"/>
                <w:color w:val="000000"/>
                <w:sz w:val="24"/>
                <w:szCs w:val="24"/>
              </w:rPr>
            </w:pPr>
          </w:p>
        </w:tc>
      </w:tr>
      <w:tr w14:paraId="57CA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2424" w:type="dxa"/>
            <w:gridSpan w:val="5"/>
            <w:noWrap w:val="0"/>
            <w:vAlign w:val="center"/>
          </w:tcPr>
          <w:p w14:paraId="7095DDAE">
            <w:pPr>
              <w:jc w:val="center"/>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rPr>
              <w:t>交验证书复印</w:t>
            </w:r>
            <w:r>
              <w:rPr>
                <w:rFonts w:hint="default" w:ascii="Times New Roman" w:hAnsi="Times New Roman" w:eastAsia="仿宋_GB2312" w:cs="Times New Roman"/>
                <w:color w:val="000000"/>
                <w:sz w:val="24"/>
                <w:szCs w:val="24"/>
                <w:lang w:val="en-US" w:eastAsia="zh-CN"/>
              </w:rPr>
              <w:t>件</w:t>
            </w:r>
          </w:p>
          <w:p w14:paraId="059D957E">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或扫描件名称</w:t>
            </w:r>
          </w:p>
        </w:tc>
        <w:tc>
          <w:tcPr>
            <w:tcW w:w="6898" w:type="dxa"/>
            <w:gridSpan w:val="9"/>
            <w:noWrap w:val="0"/>
            <w:vAlign w:val="center"/>
          </w:tcPr>
          <w:p w14:paraId="459CDB1D">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□身份证□毕业证□学历证□职称证□资格证□执业证□上岗证</w:t>
            </w:r>
          </w:p>
          <w:p w14:paraId="5EAE0873">
            <w:pPr>
              <w:rPr>
                <w:rFonts w:hint="default" w:ascii="Times New Roman" w:hAnsi="Times New Roman" w:eastAsia="仿宋_GB2312" w:cs="Times New Roman"/>
                <w:color w:val="000000"/>
                <w:sz w:val="24"/>
                <w:szCs w:val="24"/>
                <w:u w:val="single"/>
              </w:rPr>
            </w:pPr>
            <w:r>
              <w:rPr>
                <w:rFonts w:hint="default" w:ascii="Times New Roman" w:hAnsi="Times New Roman" w:eastAsia="仿宋_GB2312" w:cs="Times New Roman"/>
                <w:color w:val="000000"/>
                <w:sz w:val="24"/>
                <w:szCs w:val="24"/>
              </w:rPr>
              <w:t>其他：</w:t>
            </w:r>
          </w:p>
        </w:tc>
      </w:tr>
      <w:tr w14:paraId="01F2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1212" w:type="dxa"/>
            <w:gridSpan w:val="3"/>
            <w:noWrap w:val="0"/>
            <w:vAlign w:val="center"/>
          </w:tcPr>
          <w:p w14:paraId="0E83465A">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个人履历及证明人</w:t>
            </w:r>
          </w:p>
          <w:p w14:paraId="196C172B">
            <w:pPr>
              <w:jc w:val="center"/>
              <w:rPr>
                <w:rFonts w:hint="default" w:ascii="Times New Roman" w:hAnsi="Times New Roman" w:eastAsia="仿宋_GB2312" w:cs="Times New Roman"/>
                <w:color w:val="000000"/>
                <w:sz w:val="22"/>
                <w:szCs w:val="24"/>
              </w:rPr>
            </w:pPr>
            <w:r>
              <w:rPr>
                <w:rFonts w:hint="default" w:ascii="Times New Roman" w:hAnsi="Times New Roman" w:eastAsia="仿宋_GB2312" w:cs="Times New Roman"/>
                <w:color w:val="000000"/>
                <w:sz w:val="22"/>
                <w:szCs w:val="24"/>
              </w:rPr>
              <w:t>（从高中填起）</w:t>
            </w:r>
          </w:p>
        </w:tc>
        <w:tc>
          <w:tcPr>
            <w:tcW w:w="8110" w:type="dxa"/>
            <w:gridSpan w:val="11"/>
            <w:noWrap w:val="0"/>
            <w:vAlign w:val="center"/>
          </w:tcPr>
          <w:p w14:paraId="396E14FA">
            <w:pPr>
              <w:widowControl/>
              <w:jc w:val="left"/>
              <w:rPr>
                <w:rFonts w:hint="default" w:ascii="Times New Roman" w:hAnsi="Times New Roman" w:eastAsia="仿宋_GB2312" w:cs="Times New Roman"/>
                <w:color w:val="000000"/>
                <w:sz w:val="24"/>
                <w:szCs w:val="24"/>
              </w:rPr>
            </w:pPr>
          </w:p>
        </w:tc>
      </w:tr>
      <w:tr w14:paraId="7DEC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1212" w:type="dxa"/>
            <w:gridSpan w:val="3"/>
            <w:noWrap w:val="0"/>
            <w:vAlign w:val="center"/>
          </w:tcPr>
          <w:p w14:paraId="2D768023">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主要工作</w:t>
            </w:r>
          </w:p>
          <w:p w14:paraId="62CE71DD">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业绩</w:t>
            </w:r>
          </w:p>
        </w:tc>
        <w:tc>
          <w:tcPr>
            <w:tcW w:w="8110" w:type="dxa"/>
            <w:gridSpan w:val="11"/>
            <w:noWrap w:val="0"/>
            <w:vAlign w:val="center"/>
          </w:tcPr>
          <w:p w14:paraId="235CDB99">
            <w:pPr>
              <w:jc w:val="left"/>
              <w:rPr>
                <w:rFonts w:hint="default" w:ascii="Times New Roman" w:hAnsi="Times New Roman" w:eastAsia="仿宋_GB2312" w:cs="Times New Roman"/>
                <w:color w:val="000000"/>
                <w:sz w:val="24"/>
                <w:szCs w:val="24"/>
              </w:rPr>
            </w:pPr>
          </w:p>
          <w:p w14:paraId="0443E535">
            <w:pPr>
              <w:jc w:val="left"/>
              <w:rPr>
                <w:rFonts w:hint="default" w:ascii="Times New Roman" w:hAnsi="Times New Roman" w:eastAsia="仿宋_GB2312" w:cs="Times New Roman"/>
                <w:color w:val="000000"/>
                <w:sz w:val="24"/>
                <w:szCs w:val="24"/>
              </w:rPr>
            </w:pPr>
          </w:p>
        </w:tc>
      </w:tr>
      <w:tr w14:paraId="7D97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restart"/>
            <w:noWrap w:val="0"/>
            <w:vAlign w:val="center"/>
          </w:tcPr>
          <w:p w14:paraId="5E09B0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所获主要证书</w:t>
            </w:r>
          </w:p>
        </w:tc>
        <w:tc>
          <w:tcPr>
            <w:tcW w:w="3538" w:type="dxa"/>
            <w:gridSpan w:val="7"/>
            <w:noWrap w:val="0"/>
            <w:vAlign w:val="center"/>
          </w:tcPr>
          <w:p w14:paraId="1CEA425A">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证书名称</w:t>
            </w:r>
          </w:p>
        </w:tc>
        <w:tc>
          <w:tcPr>
            <w:tcW w:w="1559" w:type="dxa"/>
            <w:gridSpan w:val="2"/>
            <w:noWrap w:val="0"/>
            <w:vAlign w:val="center"/>
          </w:tcPr>
          <w:p w14:paraId="4EEFAA38">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发证时间</w:t>
            </w:r>
          </w:p>
        </w:tc>
        <w:tc>
          <w:tcPr>
            <w:tcW w:w="3427" w:type="dxa"/>
            <w:gridSpan w:val="4"/>
            <w:noWrap w:val="0"/>
            <w:vAlign w:val="center"/>
          </w:tcPr>
          <w:p w14:paraId="15908740">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发证单位</w:t>
            </w:r>
          </w:p>
        </w:tc>
      </w:tr>
      <w:tr w14:paraId="5082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continue"/>
            <w:noWrap w:val="0"/>
            <w:vAlign w:val="center"/>
          </w:tcPr>
          <w:p w14:paraId="0DF40AC3">
            <w:pPr>
              <w:ind w:firstLine="480" w:firstLineChars="200"/>
              <w:jc w:val="center"/>
              <w:rPr>
                <w:rFonts w:hint="default" w:ascii="Times New Roman" w:hAnsi="Times New Roman" w:eastAsia="仿宋_GB2312" w:cs="Times New Roman"/>
                <w:color w:val="000000"/>
                <w:sz w:val="24"/>
                <w:szCs w:val="24"/>
              </w:rPr>
            </w:pPr>
          </w:p>
        </w:tc>
        <w:tc>
          <w:tcPr>
            <w:tcW w:w="3538" w:type="dxa"/>
            <w:gridSpan w:val="7"/>
            <w:noWrap w:val="0"/>
            <w:vAlign w:val="center"/>
          </w:tcPr>
          <w:p w14:paraId="1C45B0D5">
            <w:pPr>
              <w:ind w:firstLine="480" w:firstLineChars="20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455AACD9">
            <w:pPr>
              <w:rPr>
                <w:rFonts w:hint="default" w:ascii="Times New Roman" w:hAnsi="Times New Roman" w:eastAsia="仿宋_GB2312" w:cs="Times New Roman"/>
                <w:color w:val="000000"/>
                <w:sz w:val="24"/>
                <w:szCs w:val="24"/>
              </w:rPr>
            </w:pPr>
          </w:p>
        </w:tc>
        <w:tc>
          <w:tcPr>
            <w:tcW w:w="3427" w:type="dxa"/>
            <w:gridSpan w:val="4"/>
            <w:noWrap w:val="0"/>
            <w:vAlign w:val="center"/>
          </w:tcPr>
          <w:p w14:paraId="1DBCD97D">
            <w:pPr>
              <w:jc w:val="center"/>
              <w:rPr>
                <w:rFonts w:hint="default" w:ascii="Times New Roman" w:hAnsi="Times New Roman" w:eastAsia="仿宋_GB2312" w:cs="Times New Roman"/>
                <w:color w:val="000000"/>
                <w:sz w:val="24"/>
                <w:szCs w:val="24"/>
              </w:rPr>
            </w:pPr>
          </w:p>
        </w:tc>
      </w:tr>
      <w:tr w14:paraId="0FF5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continue"/>
            <w:noWrap w:val="0"/>
            <w:vAlign w:val="center"/>
          </w:tcPr>
          <w:p w14:paraId="7F1B220A">
            <w:pPr>
              <w:ind w:firstLine="480" w:firstLineChars="200"/>
              <w:jc w:val="center"/>
              <w:rPr>
                <w:rFonts w:hint="default" w:ascii="Times New Roman" w:hAnsi="Times New Roman" w:eastAsia="仿宋_GB2312" w:cs="Times New Roman"/>
                <w:color w:val="000000"/>
                <w:sz w:val="24"/>
                <w:szCs w:val="24"/>
              </w:rPr>
            </w:pPr>
          </w:p>
        </w:tc>
        <w:tc>
          <w:tcPr>
            <w:tcW w:w="3538" w:type="dxa"/>
            <w:gridSpan w:val="7"/>
            <w:noWrap w:val="0"/>
            <w:vAlign w:val="center"/>
          </w:tcPr>
          <w:p w14:paraId="15974656">
            <w:pPr>
              <w:ind w:firstLine="480" w:firstLineChars="20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3160AF2F">
            <w:pPr>
              <w:rPr>
                <w:rFonts w:hint="default" w:ascii="Times New Roman" w:hAnsi="Times New Roman" w:eastAsia="仿宋_GB2312" w:cs="Times New Roman"/>
                <w:color w:val="000000"/>
                <w:sz w:val="24"/>
                <w:szCs w:val="24"/>
              </w:rPr>
            </w:pPr>
          </w:p>
        </w:tc>
        <w:tc>
          <w:tcPr>
            <w:tcW w:w="3427" w:type="dxa"/>
            <w:gridSpan w:val="4"/>
            <w:noWrap w:val="0"/>
            <w:vAlign w:val="center"/>
          </w:tcPr>
          <w:p w14:paraId="2AF07566">
            <w:pPr>
              <w:jc w:val="center"/>
              <w:rPr>
                <w:rFonts w:hint="default" w:ascii="Times New Roman" w:hAnsi="Times New Roman" w:eastAsia="仿宋_GB2312" w:cs="Times New Roman"/>
                <w:color w:val="000000"/>
                <w:sz w:val="24"/>
                <w:szCs w:val="24"/>
              </w:rPr>
            </w:pPr>
          </w:p>
        </w:tc>
      </w:tr>
      <w:tr w14:paraId="24B8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restart"/>
            <w:noWrap w:val="0"/>
            <w:vAlign w:val="center"/>
          </w:tcPr>
          <w:p w14:paraId="38FBDD6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主要奖励情况及科技成果</w:t>
            </w:r>
          </w:p>
        </w:tc>
        <w:tc>
          <w:tcPr>
            <w:tcW w:w="3538" w:type="dxa"/>
            <w:gridSpan w:val="7"/>
            <w:noWrap w:val="0"/>
            <w:vAlign w:val="center"/>
          </w:tcPr>
          <w:p w14:paraId="259D1473">
            <w:pPr>
              <w:ind w:firstLine="480" w:firstLineChars="20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奖励（成果）名称</w:t>
            </w:r>
          </w:p>
        </w:tc>
        <w:tc>
          <w:tcPr>
            <w:tcW w:w="1559" w:type="dxa"/>
            <w:gridSpan w:val="2"/>
            <w:noWrap w:val="0"/>
            <w:vAlign w:val="center"/>
          </w:tcPr>
          <w:p w14:paraId="3D210A5E">
            <w:pP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奖励时间</w:t>
            </w:r>
          </w:p>
        </w:tc>
        <w:tc>
          <w:tcPr>
            <w:tcW w:w="3427" w:type="dxa"/>
            <w:gridSpan w:val="4"/>
            <w:noWrap w:val="0"/>
            <w:vAlign w:val="center"/>
          </w:tcPr>
          <w:p w14:paraId="4E78BA12">
            <w:pPr>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授奖单位</w:t>
            </w:r>
          </w:p>
        </w:tc>
      </w:tr>
      <w:tr w14:paraId="6589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continue"/>
            <w:noWrap w:val="0"/>
            <w:vAlign w:val="center"/>
          </w:tcPr>
          <w:p w14:paraId="3CB8B6B0">
            <w:pPr>
              <w:ind w:firstLine="480" w:firstLineChars="200"/>
              <w:jc w:val="center"/>
              <w:rPr>
                <w:rFonts w:hint="default" w:ascii="Times New Roman" w:hAnsi="Times New Roman" w:eastAsia="仿宋_GB2312" w:cs="Times New Roman"/>
                <w:color w:val="000000"/>
                <w:sz w:val="24"/>
                <w:szCs w:val="24"/>
              </w:rPr>
            </w:pPr>
          </w:p>
        </w:tc>
        <w:tc>
          <w:tcPr>
            <w:tcW w:w="3538" w:type="dxa"/>
            <w:gridSpan w:val="7"/>
            <w:noWrap w:val="0"/>
            <w:vAlign w:val="center"/>
          </w:tcPr>
          <w:p w14:paraId="2D089542">
            <w:pPr>
              <w:ind w:firstLine="480" w:firstLineChars="20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7E8C04B9">
            <w:pPr>
              <w:rPr>
                <w:rFonts w:hint="default" w:ascii="Times New Roman" w:hAnsi="Times New Roman" w:eastAsia="仿宋_GB2312" w:cs="Times New Roman"/>
                <w:color w:val="000000"/>
                <w:sz w:val="24"/>
                <w:szCs w:val="24"/>
              </w:rPr>
            </w:pPr>
          </w:p>
        </w:tc>
        <w:tc>
          <w:tcPr>
            <w:tcW w:w="3427" w:type="dxa"/>
            <w:gridSpan w:val="4"/>
            <w:noWrap w:val="0"/>
            <w:vAlign w:val="center"/>
          </w:tcPr>
          <w:p w14:paraId="2E20FBA1">
            <w:pPr>
              <w:jc w:val="center"/>
              <w:rPr>
                <w:rFonts w:hint="default" w:ascii="Times New Roman" w:hAnsi="Times New Roman" w:eastAsia="仿宋_GB2312" w:cs="Times New Roman"/>
                <w:color w:val="000000"/>
                <w:sz w:val="24"/>
                <w:szCs w:val="24"/>
              </w:rPr>
            </w:pPr>
          </w:p>
        </w:tc>
      </w:tr>
      <w:tr w14:paraId="7445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continue"/>
            <w:noWrap w:val="0"/>
            <w:vAlign w:val="center"/>
          </w:tcPr>
          <w:p w14:paraId="20610CEB">
            <w:pPr>
              <w:ind w:firstLine="480" w:firstLineChars="200"/>
              <w:jc w:val="center"/>
              <w:rPr>
                <w:rFonts w:hint="default" w:ascii="Times New Roman" w:hAnsi="Times New Roman" w:eastAsia="仿宋_GB2312" w:cs="Times New Roman"/>
                <w:color w:val="000000"/>
                <w:sz w:val="24"/>
                <w:szCs w:val="24"/>
              </w:rPr>
            </w:pPr>
          </w:p>
        </w:tc>
        <w:tc>
          <w:tcPr>
            <w:tcW w:w="3538" w:type="dxa"/>
            <w:gridSpan w:val="7"/>
            <w:noWrap w:val="0"/>
            <w:vAlign w:val="center"/>
          </w:tcPr>
          <w:p w14:paraId="230B871A">
            <w:pPr>
              <w:ind w:firstLine="480" w:firstLineChars="20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62E96A16">
            <w:pPr>
              <w:rPr>
                <w:rFonts w:hint="default" w:ascii="Times New Roman" w:hAnsi="Times New Roman" w:eastAsia="仿宋_GB2312" w:cs="Times New Roman"/>
                <w:color w:val="000000"/>
                <w:sz w:val="24"/>
                <w:szCs w:val="24"/>
              </w:rPr>
            </w:pPr>
          </w:p>
        </w:tc>
        <w:tc>
          <w:tcPr>
            <w:tcW w:w="3427" w:type="dxa"/>
            <w:gridSpan w:val="4"/>
            <w:noWrap w:val="0"/>
            <w:vAlign w:val="center"/>
          </w:tcPr>
          <w:p w14:paraId="2955ABEA">
            <w:pPr>
              <w:jc w:val="center"/>
              <w:rPr>
                <w:rFonts w:hint="default" w:ascii="Times New Roman" w:hAnsi="Times New Roman" w:eastAsia="仿宋_GB2312" w:cs="Times New Roman"/>
                <w:color w:val="000000"/>
                <w:sz w:val="24"/>
                <w:szCs w:val="24"/>
              </w:rPr>
            </w:pPr>
          </w:p>
        </w:tc>
      </w:tr>
      <w:tr w14:paraId="7D49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8" w:type="dxa"/>
            <w:vMerge w:val="restart"/>
            <w:noWrap w:val="0"/>
            <w:vAlign w:val="center"/>
          </w:tcPr>
          <w:p w14:paraId="5812284D">
            <w:pPr>
              <w:adjustRightInd w:val="0"/>
              <w:snapToGrid w:val="0"/>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rPr>
              <w:t>家庭主要成员及社会关系</w:t>
            </w:r>
          </w:p>
        </w:tc>
        <w:tc>
          <w:tcPr>
            <w:tcW w:w="1262" w:type="dxa"/>
            <w:gridSpan w:val="3"/>
            <w:noWrap w:val="0"/>
            <w:vAlign w:val="center"/>
          </w:tcPr>
          <w:p w14:paraId="005B19BD">
            <w:pPr>
              <w:adjustRightInd w:val="0"/>
              <w:snapToGrid w:val="0"/>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rPr>
              <w:t>称 谓</w:t>
            </w:r>
          </w:p>
        </w:tc>
        <w:tc>
          <w:tcPr>
            <w:tcW w:w="1170" w:type="dxa"/>
            <w:gridSpan w:val="2"/>
            <w:noWrap w:val="0"/>
            <w:vAlign w:val="center"/>
          </w:tcPr>
          <w:p w14:paraId="7509E538">
            <w:pPr>
              <w:adjustRightInd w:val="0"/>
              <w:snapToGrid w:val="0"/>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rPr>
              <w:t>姓 名</w:t>
            </w:r>
          </w:p>
        </w:tc>
        <w:tc>
          <w:tcPr>
            <w:tcW w:w="1106" w:type="dxa"/>
            <w:gridSpan w:val="2"/>
            <w:noWrap w:val="0"/>
            <w:vAlign w:val="center"/>
          </w:tcPr>
          <w:p w14:paraId="0F41C618">
            <w:pPr>
              <w:adjustRightInd w:val="0"/>
              <w:snapToGrid w:val="0"/>
              <w:jc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rPr>
              <w:t>年龄</w:t>
            </w:r>
          </w:p>
        </w:tc>
        <w:tc>
          <w:tcPr>
            <w:tcW w:w="1559" w:type="dxa"/>
            <w:gridSpan w:val="2"/>
            <w:noWrap w:val="0"/>
            <w:vAlign w:val="center"/>
          </w:tcPr>
          <w:p w14:paraId="77010E23">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政治面貌</w:t>
            </w:r>
          </w:p>
        </w:tc>
        <w:tc>
          <w:tcPr>
            <w:tcW w:w="3427" w:type="dxa"/>
            <w:gridSpan w:val="4"/>
            <w:noWrap w:val="0"/>
            <w:vAlign w:val="center"/>
          </w:tcPr>
          <w:p w14:paraId="5213186A">
            <w:pPr>
              <w:adjustRightInd w:val="0"/>
              <w:snapToGrid w:val="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工作单位及职务</w:t>
            </w:r>
          </w:p>
        </w:tc>
      </w:tr>
      <w:tr w14:paraId="6BE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8" w:type="dxa"/>
            <w:vMerge w:val="continue"/>
            <w:noWrap w:val="0"/>
            <w:vAlign w:val="center"/>
          </w:tcPr>
          <w:p w14:paraId="2F0B91C2">
            <w:pPr>
              <w:adjustRightInd w:val="0"/>
              <w:snapToGrid w:val="0"/>
              <w:rPr>
                <w:rFonts w:hint="default" w:ascii="Times New Roman" w:hAnsi="Times New Roman" w:eastAsia="仿宋_GB2312" w:cs="Times New Roman"/>
                <w:color w:val="000000"/>
                <w:sz w:val="24"/>
                <w:szCs w:val="24"/>
              </w:rPr>
            </w:pPr>
          </w:p>
        </w:tc>
        <w:tc>
          <w:tcPr>
            <w:tcW w:w="1262" w:type="dxa"/>
            <w:gridSpan w:val="3"/>
            <w:noWrap w:val="0"/>
            <w:vAlign w:val="center"/>
          </w:tcPr>
          <w:p w14:paraId="1B06416F">
            <w:pPr>
              <w:adjustRightInd w:val="0"/>
              <w:snapToGrid w:val="0"/>
              <w:jc w:val="center"/>
              <w:rPr>
                <w:rFonts w:hint="default" w:ascii="Times New Roman" w:hAnsi="Times New Roman" w:eastAsia="仿宋_GB2312" w:cs="Times New Roman"/>
                <w:color w:val="000000"/>
                <w:sz w:val="24"/>
                <w:szCs w:val="24"/>
              </w:rPr>
            </w:pPr>
          </w:p>
        </w:tc>
        <w:tc>
          <w:tcPr>
            <w:tcW w:w="1170" w:type="dxa"/>
            <w:gridSpan w:val="2"/>
            <w:noWrap w:val="0"/>
            <w:vAlign w:val="center"/>
          </w:tcPr>
          <w:p w14:paraId="2CC06469">
            <w:pPr>
              <w:adjustRightInd w:val="0"/>
              <w:snapToGrid w:val="0"/>
              <w:jc w:val="center"/>
              <w:rPr>
                <w:rFonts w:hint="default" w:ascii="Times New Roman" w:hAnsi="Times New Roman" w:eastAsia="仿宋_GB2312" w:cs="Times New Roman"/>
                <w:color w:val="000000"/>
                <w:sz w:val="24"/>
                <w:szCs w:val="24"/>
              </w:rPr>
            </w:pPr>
          </w:p>
        </w:tc>
        <w:tc>
          <w:tcPr>
            <w:tcW w:w="1106" w:type="dxa"/>
            <w:gridSpan w:val="2"/>
            <w:noWrap w:val="0"/>
            <w:vAlign w:val="center"/>
          </w:tcPr>
          <w:p w14:paraId="37EF18C1">
            <w:pPr>
              <w:adjustRightInd w:val="0"/>
              <w:snapToGrid w:val="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65B0424F">
            <w:pPr>
              <w:adjustRightInd w:val="0"/>
              <w:snapToGrid w:val="0"/>
              <w:jc w:val="center"/>
              <w:rPr>
                <w:rFonts w:hint="default" w:ascii="Times New Roman" w:hAnsi="Times New Roman" w:eastAsia="仿宋_GB2312" w:cs="Times New Roman"/>
                <w:color w:val="000000"/>
                <w:sz w:val="24"/>
                <w:szCs w:val="24"/>
              </w:rPr>
            </w:pPr>
          </w:p>
        </w:tc>
        <w:tc>
          <w:tcPr>
            <w:tcW w:w="3427" w:type="dxa"/>
            <w:gridSpan w:val="4"/>
            <w:noWrap w:val="0"/>
            <w:vAlign w:val="center"/>
          </w:tcPr>
          <w:p w14:paraId="185E8190">
            <w:pPr>
              <w:adjustRightInd w:val="0"/>
              <w:snapToGrid w:val="0"/>
              <w:jc w:val="center"/>
              <w:rPr>
                <w:rFonts w:hint="default" w:ascii="Times New Roman" w:hAnsi="Times New Roman" w:eastAsia="仿宋_GB2312" w:cs="Times New Roman"/>
                <w:color w:val="000000"/>
                <w:sz w:val="24"/>
                <w:szCs w:val="24"/>
              </w:rPr>
            </w:pPr>
          </w:p>
        </w:tc>
      </w:tr>
      <w:tr w14:paraId="3CF6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8" w:type="dxa"/>
            <w:vMerge w:val="continue"/>
            <w:noWrap w:val="0"/>
            <w:vAlign w:val="center"/>
          </w:tcPr>
          <w:p w14:paraId="0A185C69">
            <w:pPr>
              <w:adjustRightInd w:val="0"/>
              <w:snapToGrid w:val="0"/>
              <w:rPr>
                <w:rFonts w:hint="default" w:ascii="Times New Roman" w:hAnsi="Times New Roman" w:eastAsia="仿宋_GB2312" w:cs="Times New Roman"/>
                <w:color w:val="000000"/>
                <w:sz w:val="24"/>
                <w:szCs w:val="24"/>
              </w:rPr>
            </w:pPr>
          </w:p>
        </w:tc>
        <w:tc>
          <w:tcPr>
            <w:tcW w:w="1262" w:type="dxa"/>
            <w:gridSpan w:val="3"/>
            <w:noWrap w:val="0"/>
            <w:vAlign w:val="center"/>
          </w:tcPr>
          <w:p w14:paraId="3C0AFDC1">
            <w:pPr>
              <w:adjustRightInd w:val="0"/>
              <w:snapToGrid w:val="0"/>
              <w:jc w:val="center"/>
              <w:rPr>
                <w:rFonts w:hint="default" w:ascii="Times New Roman" w:hAnsi="Times New Roman" w:eastAsia="仿宋_GB2312" w:cs="Times New Roman"/>
                <w:color w:val="000000"/>
                <w:sz w:val="24"/>
                <w:szCs w:val="24"/>
              </w:rPr>
            </w:pPr>
          </w:p>
        </w:tc>
        <w:tc>
          <w:tcPr>
            <w:tcW w:w="1170" w:type="dxa"/>
            <w:gridSpan w:val="2"/>
            <w:noWrap w:val="0"/>
            <w:vAlign w:val="center"/>
          </w:tcPr>
          <w:p w14:paraId="5EEF4AF9">
            <w:pPr>
              <w:adjustRightInd w:val="0"/>
              <w:snapToGrid w:val="0"/>
              <w:jc w:val="center"/>
              <w:rPr>
                <w:rFonts w:hint="default" w:ascii="Times New Roman" w:hAnsi="Times New Roman" w:eastAsia="仿宋_GB2312" w:cs="Times New Roman"/>
                <w:color w:val="000000"/>
                <w:sz w:val="24"/>
                <w:szCs w:val="24"/>
              </w:rPr>
            </w:pPr>
          </w:p>
        </w:tc>
        <w:tc>
          <w:tcPr>
            <w:tcW w:w="1106" w:type="dxa"/>
            <w:gridSpan w:val="2"/>
            <w:noWrap w:val="0"/>
            <w:vAlign w:val="center"/>
          </w:tcPr>
          <w:p w14:paraId="2ACFCB96">
            <w:pPr>
              <w:adjustRightInd w:val="0"/>
              <w:snapToGrid w:val="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46E7B3B8">
            <w:pPr>
              <w:adjustRightInd w:val="0"/>
              <w:snapToGrid w:val="0"/>
              <w:jc w:val="center"/>
              <w:rPr>
                <w:rFonts w:hint="default" w:ascii="Times New Roman" w:hAnsi="Times New Roman" w:eastAsia="仿宋_GB2312" w:cs="Times New Roman"/>
                <w:color w:val="000000"/>
                <w:sz w:val="24"/>
                <w:szCs w:val="24"/>
              </w:rPr>
            </w:pPr>
          </w:p>
        </w:tc>
        <w:tc>
          <w:tcPr>
            <w:tcW w:w="3427" w:type="dxa"/>
            <w:gridSpan w:val="4"/>
            <w:noWrap w:val="0"/>
            <w:vAlign w:val="center"/>
          </w:tcPr>
          <w:p w14:paraId="68817EE0">
            <w:pPr>
              <w:adjustRightInd w:val="0"/>
              <w:snapToGrid w:val="0"/>
              <w:jc w:val="center"/>
              <w:rPr>
                <w:rFonts w:hint="default" w:ascii="Times New Roman" w:hAnsi="Times New Roman" w:eastAsia="仿宋_GB2312" w:cs="Times New Roman"/>
                <w:color w:val="000000"/>
                <w:sz w:val="24"/>
                <w:szCs w:val="24"/>
              </w:rPr>
            </w:pPr>
          </w:p>
        </w:tc>
      </w:tr>
      <w:tr w14:paraId="1999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98" w:type="dxa"/>
            <w:vMerge w:val="continue"/>
            <w:noWrap w:val="0"/>
            <w:vAlign w:val="center"/>
          </w:tcPr>
          <w:p w14:paraId="4D60D5A0">
            <w:pPr>
              <w:adjustRightInd w:val="0"/>
              <w:snapToGrid w:val="0"/>
              <w:rPr>
                <w:rFonts w:hint="default" w:ascii="Times New Roman" w:hAnsi="Times New Roman" w:eastAsia="仿宋_GB2312" w:cs="Times New Roman"/>
                <w:color w:val="000000"/>
                <w:sz w:val="24"/>
                <w:szCs w:val="24"/>
              </w:rPr>
            </w:pPr>
          </w:p>
        </w:tc>
        <w:tc>
          <w:tcPr>
            <w:tcW w:w="1262" w:type="dxa"/>
            <w:gridSpan w:val="3"/>
            <w:noWrap w:val="0"/>
            <w:vAlign w:val="center"/>
          </w:tcPr>
          <w:p w14:paraId="2BCD8E1D">
            <w:pPr>
              <w:adjustRightInd w:val="0"/>
              <w:snapToGrid w:val="0"/>
              <w:jc w:val="center"/>
              <w:rPr>
                <w:rFonts w:hint="default" w:ascii="Times New Roman" w:hAnsi="Times New Roman" w:eastAsia="仿宋_GB2312" w:cs="Times New Roman"/>
                <w:color w:val="000000"/>
                <w:sz w:val="24"/>
                <w:szCs w:val="24"/>
              </w:rPr>
            </w:pPr>
          </w:p>
        </w:tc>
        <w:tc>
          <w:tcPr>
            <w:tcW w:w="1170" w:type="dxa"/>
            <w:gridSpan w:val="2"/>
            <w:noWrap w:val="0"/>
            <w:vAlign w:val="center"/>
          </w:tcPr>
          <w:p w14:paraId="4750A297">
            <w:pPr>
              <w:adjustRightInd w:val="0"/>
              <w:snapToGrid w:val="0"/>
              <w:jc w:val="center"/>
              <w:rPr>
                <w:rFonts w:hint="default" w:ascii="Times New Roman" w:hAnsi="Times New Roman" w:eastAsia="仿宋_GB2312" w:cs="Times New Roman"/>
                <w:color w:val="000000"/>
                <w:sz w:val="24"/>
                <w:szCs w:val="24"/>
              </w:rPr>
            </w:pPr>
          </w:p>
        </w:tc>
        <w:tc>
          <w:tcPr>
            <w:tcW w:w="1106" w:type="dxa"/>
            <w:gridSpan w:val="2"/>
            <w:noWrap w:val="0"/>
            <w:vAlign w:val="center"/>
          </w:tcPr>
          <w:p w14:paraId="01947937">
            <w:pPr>
              <w:adjustRightInd w:val="0"/>
              <w:snapToGrid w:val="0"/>
              <w:jc w:val="center"/>
              <w:rPr>
                <w:rFonts w:hint="default" w:ascii="Times New Roman" w:hAnsi="Times New Roman" w:eastAsia="仿宋_GB2312" w:cs="Times New Roman"/>
                <w:color w:val="000000"/>
                <w:sz w:val="24"/>
                <w:szCs w:val="24"/>
              </w:rPr>
            </w:pPr>
          </w:p>
        </w:tc>
        <w:tc>
          <w:tcPr>
            <w:tcW w:w="1559" w:type="dxa"/>
            <w:gridSpan w:val="2"/>
            <w:noWrap w:val="0"/>
            <w:vAlign w:val="center"/>
          </w:tcPr>
          <w:p w14:paraId="24229BAF">
            <w:pPr>
              <w:adjustRightInd w:val="0"/>
              <w:snapToGrid w:val="0"/>
              <w:jc w:val="center"/>
              <w:rPr>
                <w:rFonts w:hint="default" w:ascii="Times New Roman" w:hAnsi="Times New Roman" w:eastAsia="仿宋_GB2312" w:cs="Times New Roman"/>
                <w:color w:val="000000"/>
                <w:sz w:val="24"/>
                <w:szCs w:val="24"/>
              </w:rPr>
            </w:pPr>
          </w:p>
        </w:tc>
        <w:tc>
          <w:tcPr>
            <w:tcW w:w="3427" w:type="dxa"/>
            <w:gridSpan w:val="4"/>
            <w:noWrap w:val="0"/>
            <w:vAlign w:val="center"/>
          </w:tcPr>
          <w:p w14:paraId="06EB458C">
            <w:pPr>
              <w:adjustRightInd w:val="0"/>
              <w:snapToGrid w:val="0"/>
              <w:jc w:val="center"/>
              <w:rPr>
                <w:rFonts w:hint="default" w:ascii="Times New Roman" w:hAnsi="Times New Roman" w:eastAsia="仿宋_GB2312" w:cs="Times New Roman"/>
                <w:color w:val="000000"/>
                <w:sz w:val="24"/>
                <w:szCs w:val="24"/>
              </w:rPr>
            </w:pPr>
          </w:p>
        </w:tc>
      </w:tr>
      <w:tr w14:paraId="596B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798" w:type="dxa"/>
            <w:noWrap w:val="0"/>
            <w:vAlign w:val="center"/>
          </w:tcPr>
          <w:p w14:paraId="40D20C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签字备注</w:t>
            </w:r>
          </w:p>
        </w:tc>
        <w:tc>
          <w:tcPr>
            <w:tcW w:w="8524" w:type="dxa"/>
            <w:gridSpan w:val="13"/>
            <w:noWrap w:val="0"/>
            <w:vAlign w:val="center"/>
          </w:tcPr>
          <w:p w14:paraId="2CF9351E">
            <w:pPr>
              <w:spacing w:line="360" w:lineRule="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本人承诺：上述填报内容完全属实，若不属实，本人愿承担一切责任。</w:t>
            </w:r>
          </w:p>
          <w:p w14:paraId="0E06A084">
            <w:pPr>
              <w:spacing w:line="360" w:lineRule="auto"/>
              <w:ind w:firstLine="480" w:firstLineChars="20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本人签名：</w:t>
            </w:r>
          </w:p>
          <w:p w14:paraId="38E8CFD9">
            <w:pPr>
              <w:spacing w:line="360" w:lineRule="auto"/>
              <w:ind w:firstLine="480" w:firstLineChars="200"/>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14:paraId="634FF7FE">
      <w:pPr>
        <w:rPr>
          <w:rFonts w:hint="default" w:ascii="Times New Roman" w:hAnsi="Times New Roman" w:eastAsia="黑体" w:cs="Times New Roman"/>
          <w:color w:val="000000"/>
          <w:sz w:val="24"/>
          <w:szCs w:val="24"/>
        </w:rPr>
      </w:pPr>
    </w:p>
    <w:p w14:paraId="3C0A2FDE">
      <w:pPr>
        <w:rPr>
          <w:rFonts w:hint="default" w:ascii="Times New Roman" w:hAnsi="Times New Roman" w:eastAsia="仿宋_GB2312" w:cs="Times New Roman"/>
          <w:color w:val="000000"/>
          <w:sz w:val="24"/>
          <w:szCs w:val="24"/>
        </w:rPr>
      </w:pPr>
      <w:r>
        <w:rPr>
          <w:rFonts w:hint="default" w:ascii="Times New Roman" w:hAnsi="Times New Roman" w:eastAsia="黑体" w:cs="Times New Roman"/>
          <w:color w:val="000000"/>
          <w:sz w:val="24"/>
          <w:szCs w:val="24"/>
        </w:rPr>
        <w:t>填表说明：</w:t>
      </w:r>
      <w:r>
        <w:rPr>
          <w:rFonts w:hint="default" w:ascii="Times New Roman" w:hAnsi="Times New Roman" w:eastAsia="仿宋_GB2312" w:cs="Times New Roman"/>
          <w:color w:val="000000"/>
          <w:sz w:val="24"/>
          <w:szCs w:val="24"/>
        </w:rPr>
        <w:t>1.报名时请附上身份证复印件</w:t>
      </w:r>
      <w:bookmarkStart w:id="0" w:name="_GoBack"/>
      <w:r>
        <w:rPr>
          <w:rFonts w:hint="default" w:ascii="Times New Roman" w:hAnsi="Times New Roman" w:eastAsia="仿宋_GB2312" w:cs="Times New Roman"/>
          <w:color w:val="000000"/>
          <w:sz w:val="24"/>
          <w:szCs w:val="24"/>
        </w:rPr>
        <w:t>、有</w:t>
      </w:r>
      <w:bookmarkEnd w:id="0"/>
      <w:r>
        <w:rPr>
          <w:rFonts w:hint="default" w:ascii="Times New Roman" w:hAnsi="Times New Roman" w:eastAsia="仿宋_GB2312" w:cs="Times New Roman"/>
          <w:color w:val="000000"/>
          <w:sz w:val="24"/>
          <w:szCs w:val="24"/>
        </w:rPr>
        <w:t>相关资质及证书复印件各一份；</w:t>
      </w:r>
    </w:p>
    <w:p w14:paraId="7D5C4A72">
      <w:pPr>
        <w:ind w:firstLine="1440" w:firstLineChars="6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照片为近期小二寸白底免冠照。</w:t>
      </w:r>
    </w:p>
    <w:p w14:paraId="246171DD">
      <w:pPr>
        <w:ind w:firstLine="1200" w:firstLineChars="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w:t>
      </w:r>
      <w:r>
        <w:rPr>
          <w:rFonts w:hint="eastAsia"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表中涉及时间的，一律精确到月。</w:t>
      </w:r>
    </w:p>
    <w:p w14:paraId="7C9D96F3">
      <w:pPr>
        <w:spacing w:line="240" w:lineRule="auto"/>
        <w:ind w:firstLine="1200" w:firstLineChars="500"/>
        <w:rPr>
          <w:rFonts w:hint="eastAsia" w:ascii="仿宋_GB2312" w:hAnsi="仿宋" w:eastAsia="仿宋_GB2312" w:cs="仿宋"/>
          <w:color w:val="231F1F"/>
          <w:sz w:val="32"/>
          <w:szCs w:val="32"/>
          <w:shd w:val="clear" w:color="auto" w:fill="FFFFFF"/>
          <w:lang w:eastAsia="zh-CN"/>
        </w:rPr>
      </w:pPr>
      <w:r>
        <w:rPr>
          <w:rFonts w:hint="default" w:ascii="Times New Roman" w:hAnsi="Times New Roman" w:eastAsia="仿宋_GB2312" w:cs="Times New Roman"/>
          <w:color w:val="000000"/>
          <w:sz w:val="24"/>
          <w:szCs w:val="24"/>
        </w:rPr>
        <w:t>3</w:t>
      </w:r>
      <w:r>
        <w:rPr>
          <w:rFonts w:hint="eastAsia" w:ascii="Times New Roman" w:hAnsi="Times New Roman" w:eastAsia="仿宋_GB2312" w:cs="Times New Roman"/>
          <w:color w:val="000000"/>
          <w:sz w:val="24"/>
          <w:szCs w:val="24"/>
          <w:lang w:eastAsia="zh-CN"/>
        </w:rPr>
        <w:t>.</w:t>
      </w:r>
      <w:r>
        <w:rPr>
          <w:rFonts w:hint="default" w:ascii="Times New Roman" w:hAnsi="Times New Roman" w:eastAsia="仿宋_GB2312" w:cs="Times New Roman"/>
          <w:color w:val="000000"/>
          <w:sz w:val="24"/>
          <w:szCs w:val="24"/>
        </w:rPr>
        <w:t>“签字备注”中“本人签名”由本人亲自手写</w:t>
      </w:r>
      <w:r>
        <w:rPr>
          <w:rFonts w:hint="eastAsia" w:ascii="Times New Roman" w:hAnsi="Times New Roman" w:eastAsia="仿宋_GB2312" w:cs="Times New Roman"/>
          <w:color w:val="000000"/>
          <w:sz w:val="24"/>
          <w:szCs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0266F03-AC99-407D-A820-6B03F23F0446}"/>
  </w:font>
  <w:font w:name="黑体">
    <w:panose1 w:val="02010609060101010101"/>
    <w:charset w:val="86"/>
    <w:family w:val="auto"/>
    <w:pitch w:val="default"/>
    <w:sig w:usb0="800002BF" w:usb1="38CF7CFA" w:usb2="00000016" w:usb3="00000000" w:csb0="00040001" w:csb1="00000000"/>
    <w:embedRegular r:id="rId2" w:fontKey="{78CD948B-32FA-425F-98D8-89389ADDD1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BF9DEEA-8DD4-41DC-9F25-4F9039243FA2}"/>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80190CB-C455-4662-A3B5-26355959B98C}"/>
  </w:font>
  <w:font w:name="方正小标宋简体">
    <w:panose1 w:val="03000509000000000000"/>
    <w:charset w:val="86"/>
    <w:family w:val="script"/>
    <w:pitch w:val="default"/>
    <w:sig w:usb0="00000001" w:usb1="080E0000" w:usb2="00000000" w:usb3="00000000" w:csb0="00040000" w:csb1="00000000"/>
    <w:embedRegular r:id="rId5" w:fontKey="{AB3DCF5B-AE47-4282-8281-CDDCE7A44B9B}"/>
  </w:font>
  <w:font w:name="方正粗黑宋简体">
    <w:panose1 w:val="02000000000000000000"/>
    <w:charset w:val="86"/>
    <w:family w:val="auto"/>
    <w:pitch w:val="default"/>
    <w:sig w:usb0="A00002BF" w:usb1="184F6CFA" w:usb2="00000012" w:usb3="00000000" w:csb0="00040001" w:csb1="00000000"/>
    <w:embedRegular r:id="rId6" w:fontKey="{55BA75EB-450F-4372-9CDD-2D6492E56E8F}"/>
  </w:font>
  <w:font w:name="仿宋">
    <w:panose1 w:val="02010609060101010101"/>
    <w:charset w:val="86"/>
    <w:family w:val="modern"/>
    <w:pitch w:val="default"/>
    <w:sig w:usb0="800002BF" w:usb1="38CF7CFA" w:usb2="00000016" w:usb3="00000000" w:csb0="00040001" w:csb1="00000000"/>
    <w:embedRegular r:id="rId7" w:fontKey="{C06E6713-480E-4DBF-8F34-E025DB5181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3A624B00">
        <w:pPr>
          <w:pStyle w:val="8"/>
          <w:tabs>
            <w:tab w:val="left" w:pos="4020"/>
          </w:tabs>
        </w:pPr>
        <w:r>
          <w:tab/>
        </w:r>
        <w:r>
          <w:tab/>
        </w:r>
        <w:r>
          <w:fldChar w:fldCharType="begin"/>
        </w:r>
        <w:r>
          <w:instrText xml:space="preserve">PAGE   \* MERGEFORMAT</w:instrText>
        </w:r>
        <w:r>
          <w:fldChar w:fldCharType="separate"/>
        </w:r>
        <w:r>
          <w:rPr>
            <w:lang w:val="zh-CN"/>
          </w:rPr>
          <w:t>6</w:t>
        </w:r>
        <w:r>
          <w:fldChar w:fldCharType="end"/>
        </w:r>
      </w:p>
    </w:sdtContent>
  </w:sdt>
  <w:p w14:paraId="24B8D2FF">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8F32DB"/>
    <w:multiLevelType w:val="multilevel"/>
    <w:tmpl w:val="3E8F32DB"/>
    <w:lvl w:ilvl="0" w:tentative="0">
      <w:start w:val="1"/>
      <w:numFmt w:val="chineseCountingThousand"/>
      <w:suff w:val="nothing"/>
      <w:lvlText w:val="%1、"/>
      <w:lvlJc w:val="left"/>
      <w:pPr>
        <w:ind w:left="0" w:firstLine="0"/>
      </w:pPr>
      <w:rPr>
        <w:rFonts w:hint="eastAsia" w:ascii="黑体" w:hAnsi="黑体" w:eastAsia="黑体" w:cs="黑体"/>
        <w:sz w:val="32"/>
        <w:szCs w:val="32"/>
      </w:rPr>
    </w:lvl>
    <w:lvl w:ilvl="1" w:tentative="0">
      <w:start w:val="1"/>
      <w:numFmt w:val="lowerLetter"/>
      <w:lvlText w:val="%2)"/>
      <w:lvlJc w:val="left"/>
      <w:pPr>
        <w:ind w:left="1483" w:hanging="420"/>
      </w:pPr>
      <w:rPr>
        <w:rFonts w:hint="eastAsia"/>
      </w:rPr>
    </w:lvl>
    <w:lvl w:ilvl="2" w:tentative="0">
      <w:start w:val="1"/>
      <w:numFmt w:val="lowerRoman"/>
      <w:lvlText w:val="%3."/>
      <w:lvlJc w:val="right"/>
      <w:pPr>
        <w:ind w:left="1903" w:hanging="420"/>
      </w:pPr>
      <w:rPr>
        <w:rFonts w:hint="eastAsia"/>
      </w:rPr>
    </w:lvl>
    <w:lvl w:ilvl="3" w:tentative="0">
      <w:start w:val="1"/>
      <w:numFmt w:val="decimal"/>
      <w:lvlText w:val="%4."/>
      <w:lvlJc w:val="left"/>
      <w:pPr>
        <w:ind w:left="2323" w:hanging="420"/>
      </w:pPr>
      <w:rPr>
        <w:rFonts w:hint="eastAsia"/>
      </w:rPr>
    </w:lvl>
    <w:lvl w:ilvl="4" w:tentative="0">
      <w:start w:val="1"/>
      <w:numFmt w:val="lowerLetter"/>
      <w:lvlText w:val="%5)"/>
      <w:lvlJc w:val="left"/>
      <w:pPr>
        <w:ind w:left="2743" w:hanging="420"/>
      </w:pPr>
      <w:rPr>
        <w:rFonts w:hint="eastAsia"/>
      </w:rPr>
    </w:lvl>
    <w:lvl w:ilvl="5" w:tentative="0">
      <w:start w:val="1"/>
      <w:numFmt w:val="lowerRoman"/>
      <w:lvlText w:val="%6."/>
      <w:lvlJc w:val="right"/>
      <w:pPr>
        <w:ind w:left="3163" w:hanging="420"/>
      </w:pPr>
      <w:rPr>
        <w:rFonts w:hint="eastAsia"/>
      </w:rPr>
    </w:lvl>
    <w:lvl w:ilvl="6" w:tentative="0">
      <w:start w:val="1"/>
      <w:numFmt w:val="decimal"/>
      <w:lvlText w:val="%7."/>
      <w:lvlJc w:val="left"/>
      <w:pPr>
        <w:ind w:left="3583" w:hanging="420"/>
      </w:pPr>
      <w:rPr>
        <w:rFonts w:hint="eastAsia"/>
      </w:rPr>
    </w:lvl>
    <w:lvl w:ilvl="7" w:tentative="0">
      <w:start w:val="1"/>
      <w:numFmt w:val="lowerLetter"/>
      <w:lvlText w:val="%8)"/>
      <w:lvlJc w:val="left"/>
      <w:pPr>
        <w:ind w:left="4003" w:hanging="420"/>
      </w:pPr>
      <w:rPr>
        <w:rFonts w:hint="eastAsia"/>
      </w:rPr>
    </w:lvl>
    <w:lvl w:ilvl="8" w:tentative="0">
      <w:start w:val="1"/>
      <w:numFmt w:val="lowerRoman"/>
      <w:lvlText w:val="%9."/>
      <w:lvlJc w:val="right"/>
      <w:pPr>
        <w:ind w:left="4423" w:hanging="420"/>
      </w:pPr>
      <w:rPr>
        <w:rFonts w:hint="eastAsia"/>
      </w:rPr>
    </w:lvl>
  </w:abstractNum>
  <w:abstractNum w:abstractNumId="1">
    <w:nsid w:val="42D06BE6"/>
    <w:multiLevelType w:val="multilevel"/>
    <w:tmpl w:val="42D06BE6"/>
    <w:lvl w:ilvl="0" w:tentative="0">
      <w:start w:val="1"/>
      <w:numFmt w:val="decimal"/>
      <w:lvlText w:val="%1."/>
      <w:lvlJc w:val="left"/>
      <w:pPr>
        <w:ind w:left="1060" w:hanging="420"/>
      </w:pPr>
      <w:rPr>
        <w:rFonts w:hint="eastAsia"/>
      </w:rPr>
    </w:lvl>
    <w:lvl w:ilvl="1" w:tentative="0">
      <w:start w:val="1"/>
      <w:numFmt w:val="lowerLetter"/>
      <w:lvlText w:val="%2)"/>
      <w:lvlJc w:val="left"/>
      <w:pPr>
        <w:ind w:left="1480" w:hanging="420"/>
      </w:pPr>
      <w:rPr>
        <w:rFonts w:hint="eastAsia"/>
      </w:rPr>
    </w:lvl>
    <w:lvl w:ilvl="2" w:tentative="0">
      <w:start w:val="1"/>
      <w:numFmt w:val="lowerRoman"/>
      <w:lvlText w:val="%3."/>
      <w:lvlJc w:val="right"/>
      <w:pPr>
        <w:ind w:left="1900" w:hanging="420"/>
      </w:pPr>
      <w:rPr>
        <w:rFonts w:hint="eastAsia"/>
      </w:rPr>
    </w:lvl>
    <w:lvl w:ilvl="3" w:tentative="0">
      <w:start w:val="1"/>
      <w:numFmt w:val="decimal"/>
      <w:suff w:val="nothing"/>
      <w:lvlText w:val="%4."/>
      <w:lvlJc w:val="left"/>
      <w:pPr>
        <w:ind w:left="0" w:firstLine="0"/>
      </w:pPr>
      <w:rPr>
        <w:rFonts w:hint="eastAsia"/>
      </w:rPr>
    </w:lvl>
    <w:lvl w:ilvl="4" w:tentative="0">
      <w:start w:val="1"/>
      <w:numFmt w:val="lowerLetter"/>
      <w:lvlText w:val="%5)"/>
      <w:lvlJc w:val="left"/>
      <w:pPr>
        <w:ind w:left="2740" w:hanging="420"/>
      </w:pPr>
      <w:rPr>
        <w:rFonts w:hint="eastAsia"/>
      </w:rPr>
    </w:lvl>
    <w:lvl w:ilvl="5" w:tentative="0">
      <w:start w:val="1"/>
      <w:numFmt w:val="lowerRoman"/>
      <w:lvlText w:val="%6."/>
      <w:lvlJc w:val="right"/>
      <w:pPr>
        <w:ind w:left="3160" w:hanging="420"/>
      </w:pPr>
      <w:rPr>
        <w:rFonts w:hint="eastAsia"/>
      </w:rPr>
    </w:lvl>
    <w:lvl w:ilvl="6" w:tentative="0">
      <w:start w:val="1"/>
      <w:numFmt w:val="decimal"/>
      <w:lvlText w:val="%7."/>
      <w:lvlJc w:val="left"/>
      <w:pPr>
        <w:ind w:left="3580" w:hanging="420"/>
      </w:pPr>
      <w:rPr>
        <w:rFonts w:hint="eastAsia"/>
      </w:rPr>
    </w:lvl>
    <w:lvl w:ilvl="7" w:tentative="0">
      <w:start w:val="1"/>
      <w:numFmt w:val="lowerLetter"/>
      <w:lvlText w:val="%8)"/>
      <w:lvlJc w:val="left"/>
      <w:pPr>
        <w:ind w:left="4000" w:hanging="420"/>
      </w:pPr>
      <w:rPr>
        <w:rFonts w:hint="eastAsia"/>
      </w:rPr>
    </w:lvl>
    <w:lvl w:ilvl="8" w:tentative="0">
      <w:start w:val="1"/>
      <w:numFmt w:val="lowerRoman"/>
      <w:lvlText w:val="%9."/>
      <w:lvlJc w:val="right"/>
      <w:pPr>
        <w:ind w:left="4420" w:hanging="420"/>
      </w:pPr>
      <w:rPr>
        <w:rFonts w:hint="eastAsia"/>
      </w:rPr>
    </w:lvl>
  </w:abstractNum>
  <w:abstractNum w:abstractNumId="2">
    <w:nsid w:val="657D3FBC"/>
    <w:multiLevelType w:val="multilevel"/>
    <w:tmpl w:val="657D3FBC"/>
    <w:lvl w:ilvl="0" w:tentative="0">
      <w:start w:val="1"/>
      <w:numFmt w:val="upperLetter"/>
      <w:pStyle w:val="20"/>
      <w:suff w:val="nothing"/>
      <w:lvlText w:val="附　录　%1"/>
      <w:lvlJc w:val="left"/>
      <w:pPr>
        <w:ind w:left="0" w:firstLine="0"/>
      </w:pPr>
      <w:rPr>
        <w:rFonts w:hint="eastAsia" w:ascii="黑体" w:hAnsi="Times New Roman" w:eastAsia="黑体" w:cs="Times New Roman"/>
        <w:b w:val="0"/>
        <w:i w:val="0"/>
        <w:spacing w:val="0"/>
        <w:w w:val="100"/>
        <w:sz w:val="21"/>
      </w:rPr>
    </w:lvl>
    <w:lvl w:ilvl="1" w:tentative="0">
      <w:start w:val="1"/>
      <w:numFmt w:val="decimal"/>
      <w:pStyle w:val="25"/>
      <w:suff w:val="nothing"/>
      <w:lvlText w:val="表%1.%2　"/>
      <w:lvlJc w:val="left"/>
      <w:pPr>
        <w:ind w:left="3686" w:firstLine="0"/>
      </w:pPr>
      <w:rPr>
        <w:rFonts w:hint="eastAsia" w:ascii="黑体" w:hAnsi="Times New Roman" w:eastAsia="黑体" w:cs="Times New Roman"/>
        <w:b w:val="0"/>
        <w:i w:val="0"/>
        <w:snapToGrid/>
        <w:color w:val="auto"/>
        <w:spacing w:val="0"/>
        <w:w w:val="100"/>
        <w:kern w:val="21"/>
        <w:sz w:val="21"/>
      </w:rPr>
    </w:lvl>
    <w:lvl w:ilvl="2" w:tentative="0">
      <w:start w:val="1"/>
      <w:numFmt w:val="decimal"/>
      <w:pStyle w:val="26"/>
      <w:suff w:val="nothing"/>
      <w:lvlText w:val="%1.%2.%3　"/>
      <w:lvlJc w:val="left"/>
      <w:pPr>
        <w:ind w:left="0" w:firstLine="0"/>
      </w:pPr>
      <w:rPr>
        <w:rFonts w:hint="eastAsia" w:ascii="黑体" w:hAnsi="Times New Roman" w:eastAsia="黑体" w:cs="Times New Roman"/>
        <w:b w:val="0"/>
        <w:i w:val="0"/>
        <w:sz w:val="21"/>
      </w:rPr>
    </w:lvl>
    <w:lvl w:ilvl="3" w:tentative="0">
      <w:start w:val="1"/>
      <w:numFmt w:val="decimal"/>
      <w:pStyle w:val="21"/>
      <w:suff w:val="nothing"/>
      <w:lvlText w:val="%1.%2.%3.%4　"/>
      <w:lvlJc w:val="left"/>
      <w:pPr>
        <w:ind w:left="0" w:firstLine="0"/>
      </w:pPr>
      <w:rPr>
        <w:rFonts w:hint="eastAsia" w:ascii="黑体" w:hAnsi="Times New Roman" w:eastAsia="黑体" w:cs="Times New Roman"/>
        <w:b w:val="0"/>
        <w:i w:val="0"/>
        <w:sz w:val="21"/>
      </w:rPr>
    </w:lvl>
    <w:lvl w:ilvl="4" w:tentative="0">
      <w:start w:val="1"/>
      <w:numFmt w:val="decimal"/>
      <w:pStyle w:val="22"/>
      <w:suff w:val="nothing"/>
      <w:lvlText w:val="%1.%2.%3.%4.%5　"/>
      <w:lvlJc w:val="left"/>
      <w:pPr>
        <w:ind w:left="0" w:firstLine="0"/>
      </w:pPr>
      <w:rPr>
        <w:rFonts w:hint="eastAsia" w:ascii="黑体" w:hAnsi="Times New Roman" w:eastAsia="黑体" w:cs="Times New Roman"/>
        <w:b w:val="0"/>
        <w:i w:val="0"/>
        <w:sz w:val="21"/>
      </w:rPr>
    </w:lvl>
    <w:lvl w:ilvl="5" w:tentative="0">
      <w:start w:val="1"/>
      <w:numFmt w:val="decimal"/>
      <w:pStyle w:val="23"/>
      <w:suff w:val="nothing"/>
      <w:lvlText w:val="%1.%2.%3.%4.%5.%6　"/>
      <w:lvlJc w:val="left"/>
      <w:pPr>
        <w:ind w:left="0" w:firstLine="0"/>
      </w:pPr>
      <w:rPr>
        <w:rFonts w:hint="eastAsia" w:ascii="黑体" w:hAnsi="Times New Roman" w:eastAsia="黑体" w:cs="Times New Roman"/>
        <w:b w:val="0"/>
        <w:i w:val="0"/>
        <w:sz w:val="21"/>
      </w:rPr>
    </w:lvl>
    <w:lvl w:ilvl="6" w:tentative="0">
      <w:start w:val="1"/>
      <w:numFmt w:val="decimal"/>
      <w:pStyle w:val="24"/>
      <w:suff w:val="nothing"/>
      <w:lvlText w:val="%1.%2.%3.%4.%5.%6.%7　"/>
      <w:lvlJc w:val="left"/>
      <w:pPr>
        <w:ind w:left="0" w:firstLine="0"/>
      </w:pPr>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lYTA1MzM3MGMxNmU2YzQxY2E4NmJkMzljZTZhZWMifQ=="/>
    <w:docVar w:name="KSO_WPS_MARK_KEY" w:val="e641ba2e-a12a-4731-b81a-7e8eb2b4bbf2"/>
  </w:docVars>
  <w:rsids>
    <w:rsidRoot w:val="00901964"/>
    <w:rsid w:val="00004E9B"/>
    <w:rsid w:val="000275B3"/>
    <w:rsid w:val="00066A97"/>
    <w:rsid w:val="0007475F"/>
    <w:rsid w:val="00082D3D"/>
    <w:rsid w:val="000A5710"/>
    <w:rsid w:val="000D5CAE"/>
    <w:rsid w:val="001029F7"/>
    <w:rsid w:val="00114B99"/>
    <w:rsid w:val="00123B57"/>
    <w:rsid w:val="00125163"/>
    <w:rsid w:val="001353BD"/>
    <w:rsid w:val="00150A44"/>
    <w:rsid w:val="00163B8E"/>
    <w:rsid w:val="001A1290"/>
    <w:rsid w:val="001B1DAB"/>
    <w:rsid w:val="001B2A31"/>
    <w:rsid w:val="001D52A9"/>
    <w:rsid w:val="001E77A0"/>
    <w:rsid w:val="001F7597"/>
    <w:rsid w:val="0022199D"/>
    <w:rsid w:val="00237646"/>
    <w:rsid w:val="00245381"/>
    <w:rsid w:val="002610D1"/>
    <w:rsid w:val="002C6590"/>
    <w:rsid w:val="002F22F7"/>
    <w:rsid w:val="002F5A41"/>
    <w:rsid w:val="002F6531"/>
    <w:rsid w:val="00307A7B"/>
    <w:rsid w:val="00343591"/>
    <w:rsid w:val="003535BF"/>
    <w:rsid w:val="00361A45"/>
    <w:rsid w:val="00364487"/>
    <w:rsid w:val="00365A8F"/>
    <w:rsid w:val="003850C0"/>
    <w:rsid w:val="003A76B5"/>
    <w:rsid w:val="003C1248"/>
    <w:rsid w:val="003C331D"/>
    <w:rsid w:val="003E5D0D"/>
    <w:rsid w:val="004A3A51"/>
    <w:rsid w:val="004C76DD"/>
    <w:rsid w:val="004E1876"/>
    <w:rsid w:val="0050269B"/>
    <w:rsid w:val="005420F8"/>
    <w:rsid w:val="005430A4"/>
    <w:rsid w:val="00553CBE"/>
    <w:rsid w:val="00556871"/>
    <w:rsid w:val="0057085B"/>
    <w:rsid w:val="005A0F20"/>
    <w:rsid w:val="005A4F95"/>
    <w:rsid w:val="005B6BCD"/>
    <w:rsid w:val="005F213B"/>
    <w:rsid w:val="00610598"/>
    <w:rsid w:val="00617308"/>
    <w:rsid w:val="006411CC"/>
    <w:rsid w:val="00647750"/>
    <w:rsid w:val="0066579F"/>
    <w:rsid w:val="0067446A"/>
    <w:rsid w:val="006C2B06"/>
    <w:rsid w:val="006D175C"/>
    <w:rsid w:val="006F20B9"/>
    <w:rsid w:val="006F666D"/>
    <w:rsid w:val="00740308"/>
    <w:rsid w:val="00747E9F"/>
    <w:rsid w:val="007571E1"/>
    <w:rsid w:val="00766088"/>
    <w:rsid w:val="007A30C1"/>
    <w:rsid w:val="007B738B"/>
    <w:rsid w:val="007E4945"/>
    <w:rsid w:val="008013D9"/>
    <w:rsid w:val="00813649"/>
    <w:rsid w:val="0082259D"/>
    <w:rsid w:val="008233E6"/>
    <w:rsid w:val="008241D5"/>
    <w:rsid w:val="008472A6"/>
    <w:rsid w:val="00882420"/>
    <w:rsid w:val="008B43A3"/>
    <w:rsid w:val="008C0C99"/>
    <w:rsid w:val="008D0119"/>
    <w:rsid w:val="008F2C15"/>
    <w:rsid w:val="008F526A"/>
    <w:rsid w:val="00901964"/>
    <w:rsid w:val="00946FC2"/>
    <w:rsid w:val="00947A30"/>
    <w:rsid w:val="00947F81"/>
    <w:rsid w:val="0095652D"/>
    <w:rsid w:val="009572FC"/>
    <w:rsid w:val="0099595D"/>
    <w:rsid w:val="009A5217"/>
    <w:rsid w:val="009A5949"/>
    <w:rsid w:val="009B35A3"/>
    <w:rsid w:val="009C5EEC"/>
    <w:rsid w:val="00A6531F"/>
    <w:rsid w:val="00A774D3"/>
    <w:rsid w:val="00A91D20"/>
    <w:rsid w:val="00A95FE9"/>
    <w:rsid w:val="00AA06AA"/>
    <w:rsid w:val="00AA3ED5"/>
    <w:rsid w:val="00AA769F"/>
    <w:rsid w:val="00AB7F2C"/>
    <w:rsid w:val="00AE2C01"/>
    <w:rsid w:val="00AF322E"/>
    <w:rsid w:val="00AF54DD"/>
    <w:rsid w:val="00AF7EEB"/>
    <w:rsid w:val="00B26ACC"/>
    <w:rsid w:val="00B340A4"/>
    <w:rsid w:val="00B50943"/>
    <w:rsid w:val="00B52128"/>
    <w:rsid w:val="00B54FAE"/>
    <w:rsid w:val="00B91C63"/>
    <w:rsid w:val="00BA3420"/>
    <w:rsid w:val="00BA40A4"/>
    <w:rsid w:val="00BA4D38"/>
    <w:rsid w:val="00BA4FDB"/>
    <w:rsid w:val="00BB70B4"/>
    <w:rsid w:val="00BC0939"/>
    <w:rsid w:val="00BC754A"/>
    <w:rsid w:val="00BD159B"/>
    <w:rsid w:val="00BD1A0B"/>
    <w:rsid w:val="00BE3A45"/>
    <w:rsid w:val="00BF0948"/>
    <w:rsid w:val="00BF0960"/>
    <w:rsid w:val="00C24556"/>
    <w:rsid w:val="00C6080E"/>
    <w:rsid w:val="00C6244C"/>
    <w:rsid w:val="00C628CD"/>
    <w:rsid w:val="00CA03F5"/>
    <w:rsid w:val="00CA50B1"/>
    <w:rsid w:val="00CA7181"/>
    <w:rsid w:val="00CF061F"/>
    <w:rsid w:val="00CF4869"/>
    <w:rsid w:val="00CF6C86"/>
    <w:rsid w:val="00D504DB"/>
    <w:rsid w:val="00D54298"/>
    <w:rsid w:val="00D62358"/>
    <w:rsid w:val="00D6686E"/>
    <w:rsid w:val="00D66880"/>
    <w:rsid w:val="00D67226"/>
    <w:rsid w:val="00D849E2"/>
    <w:rsid w:val="00D85015"/>
    <w:rsid w:val="00D86CAB"/>
    <w:rsid w:val="00D91489"/>
    <w:rsid w:val="00DA30B9"/>
    <w:rsid w:val="00DD0F8E"/>
    <w:rsid w:val="00DD5C70"/>
    <w:rsid w:val="00DE5604"/>
    <w:rsid w:val="00DF58EC"/>
    <w:rsid w:val="00E27543"/>
    <w:rsid w:val="00E5021B"/>
    <w:rsid w:val="00E541BE"/>
    <w:rsid w:val="00E85B8D"/>
    <w:rsid w:val="00EA185F"/>
    <w:rsid w:val="00EB2927"/>
    <w:rsid w:val="00EE60D8"/>
    <w:rsid w:val="00F22A98"/>
    <w:rsid w:val="00F31256"/>
    <w:rsid w:val="00F6118B"/>
    <w:rsid w:val="00F8063A"/>
    <w:rsid w:val="00F902E6"/>
    <w:rsid w:val="00FD308C"/>
    <w:rsid w:val="00FF555F"/>
    <w:rsid w:val="014835D4"/>
    <w:rsid w:val="04490906"/>
    <w:rsid w:val="04CF7F58"/>
    <w:rsid w:val="05E67E84"/>
    <w:rsid w:val="06100E6A"/>
    <w:rsid w:val="06DD08A7"/>
    <w:rsid w:val="07826071"/>
    <w:rsid w:val="07B60EBF"/>
    <w:rsid w:val="07FD303C"/>
    <w:rsid w:val="082008CF"/>
    <w:rsid w:val="084358B3"/>
    <w:rsid w:val="0A631AF4"/>
    <w:rsid w:val="0A725D78"/>
    <w:rsid w:val="0ABB2757"/>
    <w:rsid w:val="0B9312E7"/>
    <w:rsid w:val="0BF066EE"/>
    <w:rsid w:val="0CD02F04"/>
    <w:rsid w:val="0D7C7A88"/>
    <w:rsid w:val="11470E6F"/>
    <w:rsid w:val="13C3098B"/>
    <w:rsid w:val="140B000C"/>
    <w:rsid w:val="16AC1631"/>
    <w:rsid w:val="178A4EC6"/>
    <w:rsid w:val="17EFCE13"/>
    <w:rsid w:val="18B71B6C"/>
    <w:rsid w:val="191B5594"/>
    <w:rsid w:val="1B567788"/>
    <w:rsid w:val="1CD15598"/>
    <w:rsid w:val="1DD0581C"/>
    <w:rsid w:val="1F821A6E"/>
    <w:rsid w:val="21E66853"/>
    <w:rsid w:val="254D5433"/>
    <w:rsid w:val="25E01970"/>
    <w:rsid w:val="25E90E00"/>
    <w:rsid w:val="272036C8"/>
    <w:rsid w:val="27530BFF"/>
    <w:rsid w:val="27934249"/>
    <w:rsid w:val="27AC1C4F"/>
    <w:rsid w:val="27F12133"/>
    <w:rsid w:val="285006F5"/>
    <w:rsid w:val="29842171"/>
    <w:rsid w:val="29AE6837"/>
    <w:rsid w:val="2E547650"/>
    <w:rsid w:val="2E751AD0"/>
    <w:rsid w:val="2FE46CA0"/>
    <w:rsid w:val="32BC78D8"/>
    <w:rsid w:val="32EA423C"/>
    <w:rsid w:val="335E6F2E"/>
    <w:rsid w:val="34586615"/>
    <w:rsid w:val="352D1BB1"/>
    <w:rsid w:val="35B643B3"/>
    <w:rsid w:val="35E067C7"/>
    <w:rsid w:val="36666C5A"/>
    <w:rsid w:val="373D21F4"/>
    <w:rsid w:val="3AFB13BD"/>
    <w:rsid w:val="3F4837E5"/>
    <w:rsid w:val="40ED32DF"/>
    <w:rsid w:val="45E5269D"/>
    <w:rsid w:val="46835136"/>
    <w:rsid w:val="47570BC8"/>
    <w:rsid w:val="47E87A90"/>
    <w:rsid w:val="47F11B9E"/>
    <w:rsid w:val="491957E8"/>
    <w:rsid w:val="4A42381C"/>
    <w:rsid w:val="4AEA1156"/>
    <w:rsid w:val="4F6D2BE7"/>
    <w:rsid w:val="4F956BE5"/>
    <w:rsid w:val="4FD5470E"/>
    <w:rsid w:val="509F0F97"/>
    <w:rsid w:val="512F0C70"/>
    <w:rsid w:val="514944E3"/>
    <w:rsid w:val="51622027"/>
    <w:rsid w:val="5182079C"/>
    <w:rsid w:val="52092C91"/>
    <w:rsid w:val="535E591C"/>
    <w:rsid w:val="53F03833"/>
    <w:rsid w:val="548A0ADD"/>
    <w:rsid w:val="54AC5FD5"/>
    <w:rsid w:val="556209DA"/>
    <w:rsid w:val="56A1776C"/>
    <w:rsid w:val="59731745"/>
    <w:rsid w:val="5AC277A5"/>
    <w:rsid w:val="5CBE4464"/>
    <w:rsid w:val="5E7D1C3C"/>
    <w:rsid w:val="5F055A24"/>
    <w:rsid w:val="5F163388"/>
    <w:rsid w:val="5FD22439"/>
    <w:rsid w:val="61CD7D0A"/>
    <w:rsid w:val="62E075D9"/>
    <w:rsid w:val="63454079"/>
    <w:rsid w:val="64CC7233"/>
    <w:rsid w:val="65E539CE"/>
    <w:rsid w:val="672D7152"/>
    <w:rsid w:val="6779326F"/>
    <w:rsid w:val="67B9277F"/>
    <w:rsid w:val="67EF66AD"/>
    <w:rsid w:val="6832453F"/>
    <w:rsid w:val="69FF578D"/>
    <w:rsid w:val="6E8A40DC"/>
    <w:rsid w:val="6F332140"/>
    <w:rsid w:val="701D3356"/>
    <w:rsid w:val="71341C04"/>
    <w:rsid w:val="72431CC1"/>
    <w:rsid w:val="728765FA"/>
    <w:rsid w:val="731439CA"/>
    <w:rsid w:val="73B16AE9"/>
    <w:rsid w:val="744743D4"/>
    <w:rsid w:val="750662AF"/>
    <w:rsid w:val="75687F48"/>
    <w:rsid w:val="77072190"/>
    <w:rsid w:val="78191C3C"/>
    <w:rsid w:val="790518B7"/>
    <w:rsid w:val="79E565DA"/>
    <w:rsid w:val="7ABE79AE"/>
    <w:rsid w:val="7AEB1807"/>
    <w:rsid w:val="7B6731E1"/>
    <w:rsid w:val="7E3B0EB3"/>
    <w:rsid w:val="7F5342CC"/>
    <w:rsid w:val="7F7E433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semiHidden/>
    <w:unhideWhenUsed/>
    <w:qFormat/>
    <w:uiPriority w:val="99"/>
    <w:pPr>
      <w:jc w:val="left"/>
    </w:pPr>
  </w:style>
  <w:style w:type="paragraph" w:styleId="4">
    <w:name w:val="Body Text"/>
    <w:basedOn w:val="1"/>
    <w:next w:val="1"/>
    <w:qFormat/>
    <w:uiPriority w:val="0"/>
    <w:rPr>
      <w:rFonts w:ascii="Times New Roman" w:hAnsi="Times New Roman" w:eastAsia="宋体" w:cs="Times New Roman"/>
      <w:sz w:val="28"/>
      <w:szCs w:val="20"/>
    </w:rPr>
  </w:style>
  <w:style w:type="paragraph" w:styleId="5">
    <w:name w:val="Body Text Indent"/>
    <w:basedOn w:val="1"/>
    <w:link w:val="19"/>
    <w:qFormat/>
    <w:uiPriority w:val="0"/>
    <w:pPr>
      <w:ind w:left="420" w:hanging="420" w:hangingChars="200"/>
    </w:pPr>
    <w:rPr>
      <w:rFonts w:ascii="Times New Roman" w:hAnsi="Times New Roman" w:eastAsia="宋体" w:cs="Times New Roman"/>
      <w:szCs w:val="24"/>
    </w:rPr>
  </w:style>
  <w:style w:type="paragraph" w:styleId="6">
    <w:name w:val="Date"/>
    <w:basedOn w:val="1"/>
    <w:next w:val="1"/>
    <w:link w:val="29"/>
    <w:semiHidden/>
    <w:unhideWhenUsed/>
    <w:qFormat/>
    <w:uiPriority w:val="99"/>
    <w:pPr>
      <w:ind w:left="100" w:leftChars="2500"/>
    </w:pPr>
  </w:style>
  <w:style w:type="paragraph" w:styleId="7">
    <w:name w:val="Balloon Text"/>
    <w:basedOn w:val="1"/>
    <w:link w:val="27"/>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next w:val="1"/>
    <w:qFormat/>
    <w:uiPriority w:val="99"/>
    <w:pPr>
      <w:widowControl w:val="0"/>
      <w:spacing w:before="240" w:after="60" w:line="312" w:lineRule="auto"/>
      <w:jc w:val="center"/>
      <w:outlineLvl w:val="1"/>
    </w:pPr>
    <w:rPr>
      <w:rFonts w:ascii="Cambria" w:hAnsi="Cambria" w:eastAsia="宋体" w:cs="Times New Roman"/>
      <w:b/>
      <w:kern w:val="28"/>
      <w:sz w:val="32"/>
      <w:szCs w:val="20"/>
      <w:lang w:val="en-US" w:eastAsia="zh-CN" w:bidi="ar-SA"/>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Emphasis"/>
    <w:basedOn w:val="14"/>
    <w:qFormat/>
    <w:uiPriority w:val="20"/>
    <w:rPr>
      <w:i/>
    </w:r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正文文本缩进 Char"/>
    <w:basedOn w:val="14"/>
    <w:link w:val="5"/>
    <w:qFormat/>
    <w:uiPriority w:val="0"/>
    <w:rPr>
      <w:rFonts w:ascii="Times New Roman" w:hAnsi="Times New Roman" w:eastAsia="宋体" w:cs="Times New Roman"/>
      <w:szCs w:val="24"/>
    </w:rPr>
  </w:style>
  <w:style w:type="paragraph" w:customStyle="1" w:styleId="20">
    <w:name w:val="附录标识"/>
    <w:basedOn w:val="1"/>
    <w:next w:val="1"/>
    <w:qFormat/>
    <w:uiPriority w:val="99"/>
    <w:pPr>
      <w:keepNext/>
      <w:widowControl/>
      <w:numPr>
        <w:ilvl w:val="0"/>
        <w:numId w:val="1"/>
      </w:numPr>
      <w:shd w:val="clear" w:color="FFFFFF" w:fill="FFFFFF"/>
      <w:tabs>
        <w:tab w:val="left" w:pos="6405"/>
      </w:tabs>
      <w:spacing w:before="640" w:after="280"/>
      <w:jc w:val="center"/>
      <w:outlineLvl w:val="0"/>
    </w:pPr>
    <w:rPr>
      <w:rFonts w:ascii="黑体" w:hAnsi="Times New Roman" w:eastAsia="黑体" w:cs="Times New Roman"/>
      <w:kern w:val="0"/>
      <w:szCs w:val="20"/>
    </w:rPr>
  </w:style>
  <w:style w:type="paragraph" w:customStyle="1" w:styleId="21">
    <w:name w:val="附录二级条标题"/>
    <w:basedOn w:val="1"/>
    <w:next w:val="1"/>
    <w:qFormat/>
    <w:uiPriority w:val="99"/>
    <w:pPr>
      <w:widowControl/>
      <w:numPr>
        <w:ilvl w:val="3"/>
        <w:numId w:val="1"/>
      </w:numPr>
      <w:tabs>
        <w:tab w:val="left" w:pos="360"/>
      </w:tabs>
      <w:wordWrap w:val="0"/>
      <w:overflowPunct w:val="0"/>
      <w:autoSpaceDE w:val="0"/>
      <w:autoSpaceDN w:val="0"/>
      <w:spacing w:beforeLines="50" w:afterLines="50"/>
      <w:textAlignment w:val="baseline"/>
      <w:outlineLvl w:val="3"/>
    </w:pPr>
    <w:rPr>
      <w:rFonts w:ascii="黑体" w:hAnsi="Times New Roman" w:eastAsia="黑体" w:cs="Times New Roman"/>
      <w:kern w:val="21"/>
      <w:szCs w:val="20"/>
    </w:rPr>
  </w:style>
  <w:style w:type="paragraph" w:customStyle="1" w:styleId="22">
    <w:name w:val="附录三级条标题"/>
    <w:basedOn w:val="21"/>
    <w:next w:val="1"/>
    <w:qFormat/>
    <w:uiPriority w:val="99"/>
    <w:pPr>
      <w:numPr>
        <w:ilvl w:val="4"/>
      </w:numPr>
      <w:outlineLvl w:val="4"/>
    </w:pPr>
  </w:style>
  <w:style w:type="paragraph" w:customStyle="1" w:styleId="23">
    <w:name w:val="附录四级条标题"/>
    <w:basedOn w:val="22"/>
    <w:next w:val="1"/>
    <w:qFormat/>
    <w:uiPriority w:val="99"/>
    <w:pPr>
      <w:numPr>
        <w:ilvl w:val="5"/>
      </w:numPr>
      <w:outlineLvl w:val="5"/>
    </w:pPr>
  </w:style>
  <w:style w:type="paragraph" w:customStyle="1" w:styleId="24">
    <w:name w:val="附录五级条标题"/>
    <w:basedOn w:val="23"/>
    <w:next w:val="1"/>
    <w:qFormat/>
    <w:uiPriority w:val="99"/>
    <w:pPr>
      <w:numPr>
        <w:ilvl w:val="6"/>
      </w:numPr>
      <w:outlineLvl w:val="6"/>
    </w:pPr>
  </w:style>
  <w:style w:type="paragraph" w:customStyle="1" w:styleId="25">
    <w:name w:val="附录章标题"/>
    <w:next w:val="1"/>
    <w:qFormat/>
    <w:uiPriority w:val="99"/>
    <w:pPr>
      <w:numPr>
        <w:ilvl w:val="1"/>
        <w:numId w:val="1"/>
      </w:numPr>
      <w:tabs>
        <w:tab w:val="left" w:pos="360"/>
      </w:tabs>
      <w:wordWrap w:val="0"/>
      <w:overflowPunct w:val="0"/>
      <w:autoSpaceDE w:val="0"/>
      <w:spacing w:beforeLines="100" w:afterLines="100"/>
      <w:ind w:left="0"/>
      <w:jc w:val="both"/>
      <w:textAlignment w:val="baseline"/>
      <w:outlineLvl w:val="1"/>
    </w:pPr>
    <w:rPr>
      <w:rFonts w:ascii="黑体" w:hAnsi="Times New Roman" w:eastAsia="黑体" w:cs="Times New Roman"/>
      <w:kern w:val="21"/>
      <w:sz w:val="21"/>
      <w:lang w:val="en-US" w:eastAsia="zh-CN" w:bidi="ar-SA"/>
    </w:rPr>
  </w:style>
  <w:style w:type="paragraph" w:customStyle="1" w:styleId="26">
    <w:name w:val="附录一级条标题"/>
    <w:basedOn w:val="25"/>
    <w:next w:val="1"/>
    <w:qFormat/>
    <w:uiPriority w:val="99"/>
    <w:pPr>
      <w:numPr>
        <w:ilvl w:val="2"/>
      </w:numPr>
      <w:autoSpaceDN w:val="0"/>
      <w:spacing w:beforeLines="50" w:afterLines="50"/>
      <w:outlineLvl w:val="2"/>
    </w:pPr>
  </w:style>
  <w:style w:type="character" w:customStyle="1" w:styleId="27">
    <w:name w:val="批注框文本 Char"/>
    <w:basedOn w:val="14"/>
    <w:link w:val="7"/>
    <w:semiHidden/>
    <w:qFormat/>
    <w:uiPriority w:val="99"/>
    <w:rPr>
      <w:sz w:val="18"/>
      <w:szCs w:val="18"/>
    </w:rPr>
  </w:style>
  <w:style w:type="paragraph" w:styleId="28">
    <w:name w:val="List Paragraph"/>
    <w:basedOn w:val="1"/>
    <w:qFormat/>
    <w:uiPriority w:val="34"/>
    <w:pPr>
      <w:ind w:firstLine="420" w:firstLineChars="200"/>
    </w:pPr>
  </w:style>
  <w:style w:type="character" w:customStyle="1" w:styleId="29">
    <w:name w:val="日期 Char"/>
    <w:basedOn w:val="14"/>
    <w:link w:val="6"/>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27731CB8-DDB1-4688-9972-59AD0CACE2FD}">
  <ds:schemaRefs/>
</ds:datastoreItem>
</file>

<file path=docProps/app.xml><?xml version="1.0" encoding="utf-8"?>
<Properties xmlns="http://schemas.openxmlformats.org/officeDocument/2006/extended-properties" xmlns:vt="http://schemas.openxmlformats.org/officeDocument/2006/docPropsVTypes">
  <Company>china</Company>
  <Pages>7</Pages>
  <Words>1309</Words>
  <Characters>1360</Characters>
  <Lines>12</Lines>
  <Paragraphs>3</Paragraphs>
  <TotalTime>11</TotalTime>
  <ScaleCrop>false</ScaleCrop>
  <LinksUpToDate>false</LinksUpToDate>
  <CharactersWithSpaces>1361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2019-07-05T02:59:00Z</dcterms:created>
  <dc:creator>高力梅</dc:creator>
  <cp:lastModifiedBy>罗忠艳</cp:lastModifiedBy>
  <dcterms:modified xsi:type="dcterms:W3CDTF">2025-09-13T01:40:02Z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7A6D04FB0D59428086897C4F91FCA5A9_13</vt:lpwstr>
  </property>
  <property fmtid="{D5CDD505-2E9C-101B-9397-08002B2CF9AE}" pid="4" name="KSOTemplateDocerSaveRecord">
    <vt:lpwstr>eyJoZGlkIjoiNTU1MjJiNTAzYzJmMTZkMDdmYTMyZmEzZTlkYmNlNWIiLCJ1c2VySWQiOiI3MzcxOTk2NDIifQ==</vt:lpwstr>
  </property>
</Properties>
</file>